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8"/>
          <w:szCs w:val="28"/>
        </w:rPr>
        <w:id w:val="707764842"/>
        <w:docPartObj>
          <w:docPartGallery w:val="Cover Pages"/>
          <w:docPartUnique/>
        </w:docPartObj>
      </w:sdtPr>
      <w:sdtContent>
        <w:p w14:paraId="5657B2D0" w14:textId="77777777" w:rsidR="00E14107" w:rsidRPr="00A33CCE" w:rsidRDefault="00E14107" w:rsidP="00E14107">
          <w:pPr>
            <w:rPr>
              <w:sz w:val="28"/>
              <w:szCs w:val="28"/>
            </w:rPr>
          </w:pPr>
          <w:r w:rsidRPr="00A33CCE">
            <w:rPr>
              <w:noProof/>
              <w:sz w:val="28"/>
              <w:szCs w:val="28"/>
            </w:rPr>
            <mc:AlternateContent>
              <mc:Choice Requires="wpg">
                <w:drawing>
                  <wp:anchor distT="0" distB="0" distL="114300" distR="114300" simplePos="0" relativeHeight="251661312" behindDoc="1" locked="0" layoutInCell="1" allowOverlap="1" wp14:anchorId="5B1F8873" wp14:editId="63C289E7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2920" cy="9142730"/>
                    <wp:effectExtent l="0" t="0" r="2540" b="133985"/>
                    <wp:wrapNone/>
                    <wp:docPr id="119" name="Группа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271750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0" name="Прямоугольник 120"/>
                            <wps:cNvSpPr/>
                            <wps:spPr>
                              <a:xfrm>
                                <a:off x="0" y="731520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Прямоугольник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4186F6" w14:textId="484C0E74" w:rsidR="001F0ACB" w:rsidRDefault="00000000" w:rsidP="00CC119D">
                                  <w:pPr>
                                    <w:pStyle w:val="ac"/>
                                    <w:ind w:firstLine="0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="Calibri"/>
                                        <w:b/>
                                        <w:bCs/>
                                        <w:i/>
                                        <w:iCs/>
                                        <w:caps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alias w:val="Организация"/>
                                      <w:tag w:val=""/>
                                      <w:id w:val="922067218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Content>
                                      <w:r w:rsidR="001F0ACB" w:rsidRPr="00CC119D">
                                        <w:rPr>
                                          <w:rFonts w:cs="Calibri"/>
                                          <w:b/>
                                          <w:bCs/>
                                          <w:i/>
                                          <w:iCs/>
                                          <w:caps/>
                                          <w:color w:val="FFFFFF" w:themeColor="background1"/>
                                          <w:sz w:val="36"/>
                                          <w:szCs w:val="36"/>
                                        </w:rPr>
                                        <w:t>СОСТАВИЛА ТАЛАЛАЕВА ЕЛЕНА ВЛАДИМИРОВНА, ГЛАВНЫЙ СПЕЦИАЛИСТ ОТДЕЛА КУЛЬТУРЫ ТЕЛ. 89241132161</w:t>
                                      </w:r>
                                    </w:sdtContent>
                                  </w:sdt>
                                  <w:r w:rsidR="002159B7">
                                    <w:rPr>
                                      <w:caps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Текстовое поле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72"/>
                                      <w:szCs w:val="72"/>
                                    </w:rPr>
                                    <w:alias w:val="Название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 w14:paraId="0126D78E" w14:textId="3159FC01" w:rsidR="001F0ACB" w:rsidRDefault="001F0ACB" w:rsidP="00E14107">
                                      <w:pPr>
                                        <w:pStyle w:val="ac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108"/>
                                          <w:szCs w:val="108"/>
                                        </w:rPr>
                                      </w:pPr>
                                      <w:r w:rsidRPr="00E14107"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72"/>
                                          <w:szCs w:val="72"/>
                                        </w:rPr>
                                        <w:t>ОТЧЁТ О РАБОТЕ ОТДЕЛА КУЛЬТУРЫ АДМИНИСТРАЦИИ БИКИНСКОГО МУНИЦИПАЛЬНОГО РАЙОНА ХАБАРОВСКОГО КРАЯ И ПОДВЕДОМСТВЕННЫХ ЕМУ УЧРЕЖДЕНИЙ ПО ИТОГАМ 202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72"/>
                                          <w:szCs w:val="72"/>
                                        </w:rPr>
                                        <w:t>2</w:t>
                                      </w:r>
                                      <w:r w:rsidRPr="00E14107"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72"/>
                                          <w:szCs w:val="72"/>
                                        </w:rPr>
                                        <w:t xml:space="preserve"> ГОДА</w:t>
                                      </w:r>
                                    </w:p>
                                  </w:sdtContent>
                                </w:sdt>
                                <w:p w14:paraId="4A28044E" w14:textId="0CF84038" w:rsidR="001F0ACB" w:rsidRDefault="001F0ACB" w:rsidP="00E14107">
                                  <w:pPr>
                                    <w:pStyle w:val="ac"/>
                                    <w:spacing w:before="240"/>
                                    <w:jc w:val="center"/>
                                    <w:rPr>
                                      <w:caps/>
                                      <w:color w:val="1F497D" w:themeColor="text2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5B1F8873" id="Группа 119" o:spid="_x0000_s1026" style="position:absolute;left:0;text-align:left;margin-left:0;margin-top:0;width:539.6pt;height:719.9pt;z-index:-251655168;mso-width-percent:882;mso-height-percent:909;mso-position-horizontal:center;mso-position-horizontal-relative:page;mso-position-vertical:center;mso-position-vertical-relative:page;mso-width-percent:882;mso-height-percent:909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">
                    <v:rect id="Прямоугольник 120" o:spid="_x0000_s1027" style="position:absolute;top:73152;width:68580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" fillcolor="#4f81bd [3204]" stroked="f" strokeweight="2pt"/>
                    <v:rect id="Прямоугольник 121" o:spid="_x0000_s1028" style="position:absolute;top:74390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" fillcolor="#c0504d [3205]" stroked="f" strokeweight="2pt">
                      <v:textbox inset="36pt,14.4pt,36pt,36pt">
                        <w:txbxContent>
                          <w:p w14:paraId="744186F6" w14:textId="484C0E74" w:rsidR="001F0ACB" w:rsidRDefault="00AF2F2B" w:rsidP="00CC119D">
                            <w:pPr>
                              <w:pStyle w:val="ac"/>
                              <w:ind w:firstLine="0"/>
                              <w:rPr>
                                <w:caps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rFonts w:cs="Calibri"/>
                                  <w:b/>
                                  <w:bCs/>
                                  <w:i/>
                                  <w:iCs/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alias w:val="Организация"/>
                                <w:tag w:val=""/>
                                <w:id w:val="922067218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1F0ACB" w:rsidRPr="00CC119D">
                                  <w:rPr>
                                    <w:rFonts w:cs="Calibri"/>
                                    <w:b/>
                                    <w:bCs/>
                                    <w:i/>
                                    <w:iCs/>
                                    <w:cap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СОСТАВИЛА ТАЛАЛАЕВА ЕЛЕНА ВЛАДИМИРОВНА, ГЛАВНЫЙ СПЕЦИАЛИСТ ОТДЕЛА КУЛЬТУРЫ ТЕЛ. 89241132161</w:t>
                                </w:r>
                              </w:sdtContent>
                            </w:sdt>
                            <w:r w:rsidR="002159B7">
                              <w:rPr>
                                <w:caps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овое поле 122" o:spid="_x0000_s1029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72"/>
                                <w:szCs w:val="72"/>
                              </w:rPr>
                              <w:alias w:val="Название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0126D78E" w14:textId="3159FC01" w:rsidR="001F0ACB" w:rsidRDefault="001F0ACB" w:rsidP="00E14107">
                                <w:pPr>
                                  <w:pStyle w:val="ac"/>
                                  <w:pBdr>
                                    <w:bottom w:val="single" w:sz="6" w:space="4" w:color="7F7F7F" w:themeColor="text1" w:themeTint="80"/>
                                  </w:pBd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</w:pPr>
                                <w:r w:rsidRPr="00E14107"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72"/>
                                    <w:szCs w:val="72"/>
                                  </w:rPr>
                                  <w:t>ОТЧЁТ О РАБОТЕ ОТДЕЛА КУЛЬТУРЫ АДМИНИСТРАЦИИ БИКИНСКОГО МУНИЦИПАЛЬНОГО РАЙОНА ХАБАРОВСКОГО КРАЯ И ПОДВЕДОМСТВЕННЫХ ЕМУ УЧРЕЖДЕНИЙ ПО ИТОГАМ 202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72"/>
                                    <w:szCs w:val="72"/>
                                  </w:rPr>
                                  <w:t>2</w:t>
                                </w:r>
                                <w:r w:rsidRPr="00E14107"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72"/>
                                    <w:szCs w:val="72"/>
                                  </w:rPr>
                                  <w:t xml:space="preserve"> ГОДА</w:t>
                                </w:r>
                              </w:p>
                            </w:sdtContent>
                          </w:sdt>
                          <w:p w14:paraId="4A28044E" w14:textId="0CF84038" w:rsidR="001F0ACB" w:rsidRDefault="001F0ACB" w:rsidP="00E14107">
                            <w:pPr>
                              <w:pStyle w:val="ac"/>
                              <w:spacing w:before="240"/>
                              <w:jc w:val="center"/>
                              <w:rPr>
                                <w:caps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7D73B624" w14:textId="77777777" w:rsidR="00E14107" w:rsidRPr="00A33CCE" w:rsidRDefault="00E14107" w:rsidP="00E14107">
          <w:pPr>
            <w:rPr>
              <w:sz w:val="28"/>
              <w:szCs w:val="28"/>
            </w:rPr>
          </w:pPr>
          <w:r w:rsidRPr="00A33CCE">
            <w:rPr>
              <w:sz w:val="28"/>
              <w:szCs w:val="28"/>
            </w:rPr>
            <w:br w:type="page"/>
          </w:r>
        </w:p>
      </w:sdtContent>
    </w:sdt>
    <w:p w14:paraId="3BDFDEEC" w14:textId="77777777" w:rsidR="003C3B41" w:rsidRPr="00A33CCE" w:rsidRDefault="003C3B41">
      <w:pPr>
        <w:rPr>
          <w:sz w:val="28"/>
          <w:szCs w:val="28"/>
        </w:rPr>
      </w:pPr>
    </w:p>
    <w:tbl>
      <w:tblPr>
        <w:tblpPr w:leftFromText="180" w:rightFromText="180" w:vertAnchor="text" w:horzAnchor="margin" w:tblpY="60"/>
        <w:tblW w:w="9323" w:type="dxa"/>
        <w:tblLook w:val="04A0" w:firstRow="1" w:lastRow="0" w:firstColumn="1" w:lastColumn="0" w:noHBand="0" w:noVBand="1"/>
      </w:tblPr>
      <w:tblGrid>
        <w:gridCol w:w="3369"/>
        <w:gridCol w:w="5954"/>
      </w:tblGrid>
      <w:tr w:rsidR="00C70A97" w:rsidRPr="00A33CCE" w14:paraId="4519D3F5" w14:textId="77777777" w:rsidTr="006C62DF">
        <w:tc>
          <w:tcPr>
            <w:tcW w:w="3369" w:type="dxa"/>
          </w:tcPr>
          <w:p w14:paraId="017002BF" w14:textId="77777777" w:rsidR="00C70A97" w:rsidRPr="00A33CCE" w:rsidRDefault="00C70A97" w:rsidP="006C62DF">
            <w:pPr>
              <w:spacing w:line="240" w:lineRule="exact"/>
              <w:ind w:firstLine="0"/>
              <w:jc w:val="left"/>
              <w:rPr>
                <w:caps/>
                <w:sz w:val="28"/>
                <w:szCs w:val="28"/>
              </w:rPr>
            </w:pPr>
            <w:r w:rsidRPr="00A33CCE">
              <w:rPr>
                <w:caps/>
                <w:sz w:val="28"/>
                <w:szCs w:val="28"/>
              </w:rPr>
              <w:t>согласованО</w:t>
            </w:r>
          </w:p>
          <w:p w14:paraId="412612C8" w14:textId="77777777" w:rsidR="00C70A97" w:rsidRPr="00A33CCE" w:rsidRDefault="00C70A97" w:rsidP="006C62DF">
            <w:pPr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A33CCE">
              <w:rPr>
                <w:sz w:val="28"/>
                <w:szCs w:val="28"/>
              </w:rPr>
              <w:t>Глава Бикинского муниципального района</w:t>
            </w:r>
          </w:p>
          <w:p w14:paraId="6CAB61BD" w14:textId="04596D3B" w:rsidR="00C70A97" w:rsidRDefault="00C70A97" w:rsidP="006C62DF">
            <w:pPr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14:paraId="75C03524" w14:textId="790873A9" w:rsidR="002159B7" w:rsidRDefault="002159B7" w:rsidP="006C62DF">
            <w:pPr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14:paraId="544A1906" w14:textId="77777777" w:rsidR="002159B7" w:rsidRPr="00A33CCE" w:rsidRDefault="002159B7" w:rsidP="006C62DF">
            <w:pPr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14:paraId="05D18839" w14:textId="4418B9C5" w:rsidR="00C70A97" w:rsidRPr="00A33CCE" w:rsidRDefault="002159B7" w:rsidP="006C62D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="008B6E84" w:rsidRPr="00A33CCE">
              <w:rPr>
                <w:sz w:val="28"/>
                <w:szCs w:val="28"/>
              </w:rPr>
              <w:t>А.В. Демидов</w:t>
            </w:r>
          </w:p>
          <w:p w14:paraId="5263B039" w14:textId="1F43D8EE" w:rsidR="00C70A97" w:rsidRPr="00A33CCE" w:rsidRDefault="00C70A97" w:rsidP="006C62DF">
            <w:pPr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A33CCE">
              <w:rPr>
                <w:sz w:val="28"/>
                <w:szCs w:val="28"/>
              </w:rPr>
              <w:t>«</w:t>
            </w:r>
            <w:r w:rsidR="003C3B41" w:rsidRPr="00A33CCE">
              <w:rPr>
                <w:sz w:val="28"/>
                <w:szCs w:val="28"/>
              </w:rPr>
              <w:t>30</w:t>
            </w:r>
            <w:r w:rsidRPr="00A33CCE">
              <w:rPr>
                <w:sz w:val="28"/>
                <w:szCs w:val="28"/>
              </w:rPr>
              <w:t xml:space="preserve">» </w:t>
            </w:r>
            <w:r w:rsidR="003C3B41" w:rsidRPr="00A33CCE">
              <w:rPr>
                <w:sz w:val="28"/>
                <w:szCs w:val="28"/>
              </w:rPr>
              <w:t>декабря</w:t>
            </w:r>
            <w:r w:rsidRPr="00A33CCE">
              <w:rPr>
                <w:sz w:val="28"/>
                <w:szCs w:val="28"/>
              </w:rPr>
              <w:t xml:space="preserve"> 202</w:t>
            </w:r>
            <w:r w:rsidR="00CC119D" w:rsidRPr="00A33CCE">
              <w:rPr>
                <w:sz w:val="28"/>
                <w:szCs w:val="28"/>
              </w:rPr>
              <w:t>2</w:t>
            </w:r>
            <w:r w:rsidRPr="00A33CC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954" w:type="dxa"/>
          </w:tcPr>
          <w:p w14:paraId="556C596A" w14:textId="77777777" w:rsidR="00C70A97" w:rsidRPr="00A33CCE" w:rsidRDefault="00C70A97" w:rsidP="006C62DF">
            <w:pPr>
              <w:spacing w:line="240" w:lineRule="exact"/>
              <w:ind w:left="2835" w:firstLine="0"/>
              <w:jc w:val="left"/>
              <w:rPr>
                <w:sz w:val="28"/>
                <w:szCs w:val="28"/>
              </w:rPr>
            </w:pPr>
            <w:r w:rsidRPr="00A33CCE">
              <w:rPr>
                <w:sz w:val="28"/>
                <w:szCs w:val="28"/>
              </w:rPr>
              <w:t>УТВЕРЖДАЮ</w:t>
            </w:r>
          </w:p>
          <w:p w14:paraId="391C9F84" w14:textId="05174159" w:rsidR="00C70A97" w:rsidRPr="00A33CCE" w:rsidRDefault="008A403D" w:rsidP="006C62DF">
            <w:pPr>
              <w:spacing w:line="240" w:lineRule="exact"/>
              <w:ind w:left="2835" w:firstLine="0"/>
              <w:jc w:val="left"/>
              <w:rPr>
                <w:sz w:val="28"/>
                <w:szCs w:val="28"/>
              </w:rPr>
            </w:pPr>
            <w:r w:rsidRPr="00A33CCE">
              <w:rPr>
                <w:sz w:val="28"/>
                <w:szCs w:val="28"/>
              </w:rPr>
              <w:t>Н</w:t>
            </w:r>
            <w:r w:rsidR="00C70A97" w:rsidRPr="00A33CCE">
              <w:rPr>
                <w:sz w:val="28"/>
                <w:szCs w:val="28"/>
              </w:rPr>
              <w:t>ачальник отдела культуры</w:t>
            </w:r>
            <w:r w:rsidR="001F0ACB" w:rsidRPr="00A33CCE">
              <w:rPr>
                <w:sz w:val="28"/>
                <w:szCs w:val="28"/>
              </w:rPr>
              <w:t xml:space="preserve"> администрации Бикинского муниципального района </w:t>
            </w:r>
          </w:p>
          <w:p w14:paraId="1A2057FB" w14:textId="6F7AE3E0" w:rsidR="00C70A97" w:rsidRPr="00A33CCE" w:rsidRDefault="002159B7" w:rsidP="006C62DF">
            <w:pPr>
              <w:ind w:left="2835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8A403D" w:rsidRPr="00A33CCE">
              <w:rPr>
                <w:sz w:val="28"/>
                <w:szCs w:val="28"/>
              </w:rPr>
              <w:t>А.О. Богдашкина</w:t>
            </w:r>
          </w:p>
          <w:p w14:paraId="65DC0788" w14:textId="75A05A99" w:rsidR="00C70A97" w:rsidRPr="00A33CCE" w:rsidRDefault="00C70A97" w:rsidP="006C62DF">
            <w:pPr>
              <w:spacing w:line="240" w:lineRule="exact"/>
              <w:ind w:left="2835" w:firstLine="0"/>
              <w:jc w:val="left"/>
              <w:rPr>
                <w:sz w:val="28"/>
                <w:szCs w:val="28"/>
              </w:rPr>
            </w:pPr>
            <w:r w:rsidRPr="00A33CCE">
              <w:rPr>
                <w:sz w:val="28"/>
                <w:szCs w:val="28"/>
              </w:rPr>
              <w:t>«</w:t>
            </w:r>
            <w:r w:rsidR="003C3B41" w:rsidRPr="00A33CCE">
              <w:rPr>
                <w:sz w:val="28"/>
                <w:szCs w:val="28"/>
              </w:rPr>
              <w:t>30</w:t>
            </w:r>
            <w:r w:rsidRPr="00A33CCE">
              <w:rPr>
                <w:sz w:val="28"/>
                <w:szCs w:val="28"/>
              </w:rPr>
              <w:t xml:space="preserve">» </w:t>
            </w:r>
            <w:r w:rsidR="003C3B41" w:rsidRPr="00A33CCE">
              <w:rPr>
                <w:sz w:val="28"/>
                <w:szCs w:val="28"/>
              </w:rPr>
              <w:t>декабря</w:t>
            </w:r>
            <w:r w:rsidRPr="00A33CCE">
              <w:rPr>
                <w:sz w:val="28"/>
                <w:szCs w:val="28"/>
              </w:rPr>
              <w:t xml:space="preserve"> 202</w:t>
            </w:r>
            <w:r w:rsidR="00CC119D" w:rsidRPr="00A33CCE">
              <w:rPr>
                <w:sz w:val="28"/>
                <w:szCs w:val="28"/>
              </w:rPr>
              <w:t>2</w:t>
            </w:r>
            <w:r w:rsidRPr="00A33CCE">
              <w:rPr>
                <w:sz w:val="28"/>
                <w:szCs w:val="28"/>
              </w:rPr>
              <w:t xml:space="preserve"> г.</w:t>
            </w:r>
          </w:p>
        </w:tc>
      </w:tr>
    </w:tbl>
    <w:p w14:paraId="0AE538E5" w14:textId="77777777" w:rsidR="00C70A97" w:rsidRPr="00A33CCE" w:rsidRDefault="00C70A97" w:rsidP="00C70A97">
      <w:pPr>
        <w:spacing w:line="240" w:lineRule="exact"/>
        <w:ind w:left="5529" w:firstLine="0"/>
        <w:jc w:val="left"/>
        <w:rPr>
          <w:sz w:val="28"/>
          <w:szCs w:val="28"/>
        </w:rPr>
      </w:pPr>
    </w:p>
    <w:p w14:paraId="16C46955" w14:textId="77777777" w:rsidR="00C70A97" w:rsidRPr="00A33CCE" w:rsidRDefault="00C70A97" w:rsidP="00C70A97">
      <w:pPr>
        <w:spacing w:line="240" w:lineRule="exact"/>
        <w:ind w:left="-285" w:right="-270" w:firstLine="630"/>
        <w:jc w:val="center"/>
        <w:rPr>
          <w:sz w:val="28"/>
          <w:szCs w:val="28"/>
        </w:rPr>
      </w:pPr>
    </w:p>
    <w:p w14:paraId="0809A7F1" w14:textId="77777777" w:rsidR="00C70A97" w:rsidRPr="00A33CCE" w:rsidRDefault="00C70A97" w:rsidP="00C70A97">
      <w:pPr>
        <w:spacing w:line="240" w:lineRule="exact"/>
        <w:ind w:left="-285" w:right="-270" w:firstLine="630"/>
        <w:jc w:val="center"/>
        <w:rPr>
          <w:sz w:val="28"/>
          <w:szCs w:val="28"/>
        </w:rPr>
      </w:pPr>
    </w:p>
    <w:p w14:paraId="757C75A8" w14:textId="77777777" w:rsidR="00C70A97" w:rsidRPr="00A33CCE" w:rsidRDefault="00C70A97" w:rsidP="00C70A97">
      <w:pPr>
        <w:spacing w:line="240" w:lineRule="exact"/>
        <w:ind w:left="-285" w:right="-270" w:firstLine="630"/>
        <w:jc w:val="center"/>
        <w:rPr>
          <w:sz w:val="28"/>
          <w:szCs w:val="28"/>
        </w:rPr>
      </w:pPr>
      <w:r w:rsidRPr="00A33CCE">
        <w:rPr>
          <w:sz w:val="28"/>
          <w:szCs w:val="28"/>
        </w:rPr>
        <w:t>ОТЧЕТ</w:t>
      </w:r>
    </w:p>
    <w:p w14:paraId="42BA9535" w14:textId="2BCAE14A" w:rsidR="00C70A97" w:rsidRPr="00A33CCE" w:rsidRDefault="00C70A97" w:rsidP="00C70A97">
      <w:pPr>
        <w:pStyle w:val="ae"/>
        <w:shd w:val="clear" w:color="auto" w:fill="FFFFFF"/>
        <w:spacing w:before="0" w:beforeAutospacing="0" w:after="0" w:afterAutospacing="0" w:line="240" w:lineRule="exact"/>
        <w:ind w:left="709" w:right="848"/>
        <w:jc w:val="center"/>
        <w:rPr>
          <w:color w:val="auto"/>
          <w:sz w:val="28"/>
          <w:szCs w:val="28"/>
        </w:rPr>
      </w:pPr>
      <w:r w:rsidRPr="00A33CCE">
        <w:rPr>
          <w:color w:val="auto"/>
          <w:sz w:val="28"/>
          <w:szCs w:val="28"/>
        </w:rPr>
        <w:t>о работе отдела культуры администрации Бикинского муниципального района и подведомственных ему учреждений за 20</w:t>
      </w:r>
      <w:r w:rsidR="008A403D" w:rsidRPr="00A33CCE">
        <w:rPr>
          <w:color w:val="auto"/>
          <w:sz w:val="28"/>
          <w:szCs w:val="28"/>
        </w:rPr>
        <w:t>2</w:t>
      </w:r>
      <w:r w:rsidR="00CC119D" w:rsidRPr="00A33CCE">
        <w:rPr>
          <w:color w:val="auto"/>
          <w:sz w:val="28"/>
          <w:szCs w:val="28"/>
        </w:rPr>
        <w:t>2</w:t>
      </w:r>
      <w:r w:rsidRPr="00A33CCE">
        <w:rPr>
          <w:color w:val="auto"/>
          <w:sz w:val="28"/>
          <w:szCs w:val="28"/>
        </w:rPr>
        <w:t xml:space="preserve"> год</w:t>
      </w:r>
    </w:p>
    <w:p w14:paraId="0AFAF0BE" w14:textId="77777777" w:rsidR="00C70A97" w:rsidRPr="00A33CCE" w:rsidRDefault="00C70A97" w:rsidP="00C70A97">
      <w:pPr>
        <w:spacing w:line="240" w:lineRule="exact"/>
        <w:ind w:left="-285" w:right="-270" w:firstLine="630"/>
        <w:jc w:val="center"/>
        <w:rPr>
          <w:color w:val="auto"/>
          <w:sz w:val="28"/>
          <w:szCs w:val="28"/>
        </w:rPr>
      </w:pPr>
    </w:p>
    <w:p w14:paraId="5D779E1E" w14:textId="77777777" w:rsidR="00313698" w:rsidRPr="00A33CCE" w:rsidRDefault="00313698" w:rsidP="00313698">
      <w:pPr>
        <w:spacing w:line="240" w:lineRule="exact"/>
        <w:ind w:left="-285" w:right="-270" w:firstLine="630"/>
        <w:jc w:val="center"/>
        <w:rPr>
          <w:color w:val="auto"/>
          <w:sz w:val="28"/>
          <w:szCs w:val="28"/>
        </w:rPr>
      </w:pPr>
    </w:p>
    <w:p w14:paraId="250BE7A0" w14:textId="40718130" w:rsidR="00B66931" w:rsidRPr="00A33CCE" w:rsidRDefault="008B6E84" w:rsidP="00B66931">
      <w:pPr>
        <w:rPr>
          <w:color w:val="auto"/>
          <w:sz w:val="28"/>
          <w:szCs w:val="28"/>
        </w:rPr>
      </w:pPr>
      <w:r w:rsidRPr="00A33CCE">
        <w:rPr>
          <w:color w:val="auto"/>
          <w:sz w:val="28"/>
          <w:szCs w:val="28"/>
        </w:rPr>
        <w:t>Главным н</w:t>
      </w:r>
      <w:r w:rsidR="00C94F59" w:rsidRPr="00A33CCE">
        <w:rPr>
          <w:color w:val="auto"/>
          <w:sz w:val="28"/>
          <w:szCs w:val="28"/>
        </w:rPr>
        <w:t xml:space="preserve">аправлением работы </w:t>
      </w:r>
      <w:r w:rsidR="00041E9D" w:rsidRPr="00A33CCE">
        <w:rPr>
          <w:color w:val="auto"/>
          <w:sz w:val="28"/>
          <w:szCs w:val="28"/>
        </w:rPr>
        <w:t>о</w:t>
      </w:r>
      <w:r w:rsidR="00C94F59" w:rsidRPr="00A33CCE">
        <w:rPr>
          <w:color w:val="auto"/>
          <w:sz w:val="28"/>
          <w:szCs w:val="28"/>
        </w:rPr>
        <w:t xml:space="preserve">тдела культуры в </w:t>
      </w:r>
      <w:r w:rsidR="00F674BF" w:rsidRPr="00A33CCE">
        <w:rPr>
          <w:color w:val="auto"/>
          <w:sz w:val="28"/>
          <w:szCs w:val="28"/>
        </w:rPr>
        <w:t>2022</w:t>
      </w:r>
      <w:r w:rsidR="00C94F59" w:rsidRPr="00A33CCE">
        <w:rPr>
          <w:color w:val="auto"/>
          <w:sz w:val="28"/>
          <w:szCs w:val="28"/>
        </w:rPr>
        <w:t xml:space="preserve"> году стала деятельность,</w:t>
      </w:r>
      <w:r w:rsidR="00041E9D" w:rsidRPr="00A33CCE">
        <w:rPr>
          <w:color w:val="auto"/>
          <w:sz w:val="28"/>
          <w:szCs w:val="28"/>
        </w:rPr>
        <w:t xml:space="preserve"> </w:t>
      </w:r>
      <w:r w:rsidR="00C94F59" w:rsidRPr="00A33CCE">
        <w:rPr>
          <w:color w:val="auto"/>
          <w:sz w:val="28"/>
          <w:szCs w:val="28"/>
        </w:rPr>
        <w:t xml:space="preserve">направленная на обеспечение эффективной работы учреждений культуры </w:t>
      </w:r>
      <w:r w:rsidR="00F674BF" w:rsidRPr="00A33CCE">
        <w:rPr>
          <w:color w:val="auto"/>
          <w:sz w:val="28"/>
          <w:szCs w:val="28"/>
        </w:rPr>
        <w:t>района, развитие и укрепление</w:t>
      </w:r>
      <w:r w:rsidR="00C94F59" w:rsidRPr="00A33CCE">
        <w:rPr>
          <w:color w:val="auto"/>
          <w:sz w:val="28"/>
          <w:szCs w:val="28"/>
        </w:rPr>
        <w:t xml:space="preserve"> материальной базы, создание условий для культурно-творческой деятельности, эстетического, художественного, патриотического воспитания населения, сохранение</w:t>
      </w:r>
      <w:r w:rsidR="00041E9D" w:rsidRPr="00A33CCE">
        <w:rPr>
          <w:color w:val="auto"/>
          <w:sz w:val="28"/>
          <w:szCs w:val="28"/>
        </w:rPr>
        <w:t xml:space="preserve"> </w:t>
      </w:r>
      <w:r w:rsidR="00C94F59" w:rsidRPr="00A33CCE">
        <w:rPr>
          <w:color w:val="auto"/>
          <w:sz w:val="28"/>
          <w:szCs w:val="28"/>
        </w:rPr>
        <w:t>и пропаганда культурно-исторического наследия</w:t>
      </w:r>
      <w:r w:rsidR="00041E9D" w:rsidRPr="00A33CCE">
        <w:rPr>
          <w:color w:val="auto"/>
          <w:sz w:val="28"/>
          <w:szCs w:val="28"/>
        </w:rPr>
        <w:t xml:space="preserve"> в </w:t>
      </w:r>
      <w:r w:rsidR="00C70D2A" w:rsidRPr="00A33CCE">
        <w:rPr>
          <w:color w:val="auto"/>
          <w:sz w:val="28"/>
          <w:szCs w:val="28"/>
        </w:rPr>
        <w:t xml:space="preserve">Год </w:t>
      </w:r>
      <w:r w:rsidR="00C70D2A" w:rsidRPr="00A33CCE">
        <w:rPr>
          <w:sz w:val="28"/>
          <w:szCs w:val="28"/>
        </w:rPr>
        <w:t>культурного наследия народов России</w:t>
      </w:r>
      <w:r w:rsidR="00C94F59" w:rsidRPr="00A33CCE">
        <w:rPr>
          <w:color w:val="auto"/>
          <w:sz w:val="28"/>
          <w:szCs w:val="28"/>
        </w:rPr>
        <w:t>.</w:t>
      </w:r>
      <w:r w:rsidR="00F674BF" w:rsidRPr="00A33CCE">
        <w:rPr>
          <w:color w:val="auto"/>
          <w:sz w:val="28"/>
          <w:szCs w:val="28"/>
        </w:rPr>
        <w:t xml:space="preserve"> В 2022 году </w:t>
      </w:r>
      <w:r w:rsidR="00B66931" w:rsidRPr="00A33CCE">
        <w:rPr>
          <w:color w:val="auto"/>
          <w:sz w:val="28"/>
          <w:szCs w:val="28"/>
        </w:rPr>
        <w:t xml:space="preserve">мероприятия были направлены на популяризацию культурного наследия народов России, посвящены следующим памятным датам: 350-летию со дня рождения Петра </w:t>
      </w:r>
      <w:r w:rsidR="00B66931" w:rsidRPr="00A33CCE">
        <w:rPr>
          <w:color w:val="auto"/>
          <w:sz w:val="28"/>
          <w:szCs w:val="28"/>
          <w:lang w:val="en-US"/>
        </w:rPr>
        <w:t>I</w:t>
      </w:r>
      <w:r w:rsidR="00B66931" w:rsidRPr="00A33CCE">
        <w:rPr>
          <w:color w:val="auto"/>
          <w:sz w:val="28"/>
          <w:szCs w:val="28"/>
        </w:rPr>
        <w:t xml:space="preserve">; </w:t>
      </w:r>
      <w:r w:rsidR="00B66931" w:rsidRPr="00A33CCE">
        <w:rPr>
          <w:bCs/>
          <w:color w:val="auto"/>
          <w:sz w:val="28"/>
          <w:szCs w:val="28"/>
        </w:rPr>
        <w:t>Десятилетию детства в России, 90-летию образования Бикинского муниципального района;</w:t>
      </w:r>
      <w:r w:rsidR="00B66931" w:rsidRPr="00A33CCE">
        <w:rPr>
          <w:color w:val="auto"/>
          <w:sz w:val="28"/>
          <w:szCs w:val="28"/>
        </w:rPr>
        <w:t xml:space="preserve"> 84-й годовщине города Бикина и образования Хабаровского края.</w:t>
      </w:r>
    </w:p>
    <w:p w14:paraId="094AA170" w14:textId="7242E6A3" w:rsidR="00102271" w:rsidRPr="00A33CCE" w:rsidRDefault="00102271" w:rsidP="00102271">
      <w:pPr>
        <w:pStyle w:val="TableParagraph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A33CCE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Ин</w:t>
      </w:r>
      <w:r w:rsidRPr="00A33CCE"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  <w:t>ф</w:t>
      </w:r>
      <w:r w:rsidRPr="00A33CCE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A33CCE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р</w:t>
      </w:r>
      <w:r w:rsidRPr="00A33CCE">
        <w:rPr>
          <w:rFonts w:ascii="Times New Roman" w:hAnsi="Times New Roman" w:cs="Times New Roman"/>
          <w:b/>
          <w:bCs/>
          <w:sz w:val="28"/>
          <w:szCs w:val="28"/>
          <w:lang w:val="ru-RU"/>
        </w:rPr>
        <w:t>м</w:t>
      </w:r>
      <w:r w:rsidRPr="00A33CCE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A33CCE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ци</w:t>
      </w:r>
      <w:r w:rsidRPr="00A33CCE">
        <w:rPr>
          <w:rFonts w:ascii="Times New Roman" w:hAnsi="Times New Roman" w:cs="Times New Roman"/>
          <w:b/>
          <w:bCs/>
          <w:sz w:val="28"/>
          <w:szCs w:val="28"/>
          <w:lang w:val="ru-RU"/>
        </w:rPr>
        <w:t>я</w:t>
      </w:r>
      <w:r w:rsidRPr="00A33CCE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о</w:t>
      </w:r>
      <w:r w:rsidRPr="00A33CC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б </w:t>
      </w:r>
      <w:r w:rsidRPr="00A33CCE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A33CCE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р</w:t>
      </w:r>
      <w:r w:rsidRPr="00A33CCE"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  <w:t>г</w:t>
      </w:r>
      <w:r w:rsidRPr="00A33CCE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A33CCE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A33CCE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r w:rsidRPr="00A33CCE"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A33CCE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A33CCE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пр</w:t>
      </w:r>
      <w:r w:rsidRPr="00A33CCE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A33CCE"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A33CCE">
        <w:rPr>
          <w:rFonts w:ascii="Times New Roman" w:hAnsi="Times New Roman" w:cs="Times New Roman"/>
          <w:b/>
          <w:bCs/>
          <w:sz w:val="28"/>
          <w:szCs w:val="28"/>
          <w:lang w:val="ru-RU"/>
        </w:rPr>
        <w:t>ле</w:t>
      </w:r>
      <w:r w:rsidRPr="00A33CCE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ни</w:t>
      </w:r>
      <w:r w:rsidRPr="00A33CCE">
        <w:rPr>
          <w:rFonts w:ascii="Times New Roman" w:hAnsi="Times New Roman" w:cs="Times New Roman"/>
          <w:b/>
          <w:bCs/>
          <w:sz w:val="28"/>
          <w:szCs w:val="28"/>
          <w:lang w:val="ru-RU"/>
        </w:rPr>
        <w:t>я</w:t>
      </w:r>
      <w:r w:rsidRPr="00A33CCE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отраслью </w:t>
      </w:r>
      <w:r w:rsidRPr="00A33CCE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«Культура»</w:t>
      </w:r>
      <w:r w:rsidRPr="00A33CCE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A33CC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33C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A33CCE">
        <w:rPr>
          <w:rFonts w:ascii="Times New Roman" w:eastAsia="Times New Roman" w:hAnsi="Times New Roman" w:cs="Times New Roman"/>
          <w:sz w:val="28"/>
          <w:szCs w:val="28"/>
          <w:lang w:val="ru-RU"/>
        </w:rPr>
        <w:t>тд</w:t>
      </w:r>
      <w:r w:rsidRPr="00A33C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A33C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 </w:t>
      </w:r>
      <w:r w:rsidRPr="00A33CC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к</w:t>
      </w:r>
      <w:r w:rsidRPr="00A33CCE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A33CCE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Pr="00A33CC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A33CCE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A33CCE">
        <w:rPr>
          <w:rFonts w:ascii="Times New Roman" w:eastAsia="Times New Roman" w:hAnsi="Times New Roman" w:cs="Times New Roman"/>
          <w:sz w:val="28"/>
          <w:szCs w:val="28"/>
          <w:lang w:val="ru-RU"/>
        </w:rPr>
        <w:t>ры администрации Бикинского муниципального района</w:t>
      </w:r>
      <w:r w:rsidR="00F674BF" w:rsidRPr="00A33C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(далее – отдел культуры)</w:t>
      </w:r>
      <w:r w:rsidRPr="00A33CCE">
        <w:rPr>
          <w:rFonts w:ascii="Times New Roman" w:eastAsia="Times New Roman" w:hAnsi="Times New Roman" w:cs="Times New Roman"/>
          <w:sz w:val="28"/>
          <w:szCs w:val="28"/>
          <w:lang w:val="ru-RU"/>
        </w:rPr>
        <w:t>, имеет ст</w:t>
      </w:r>
      <w:r w:rsidRPr="00A33C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A33CC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A33CCE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A33CCE">
        <w:rPr>
          <w:rFonts w:ascii="Times New Roman" w:eastAsia="Times New Roman" w:hAnsi="Times New Roman" w:cs="Times New Roman"/>
          <w:sz w:val="28"/>
          <w:szCs w:val="28"/>
          <w:lang w:val="ru-RU"/>
        </w:rPr>
        <w:t>с юр</w:t>
      </w:r>
      <w:r w:rsidRPr="00A33C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A33CCE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A33C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A33C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чес</w:t>
      </w:r>
      <w:r w:rsidRPr="00A33CCE">
        <w:rPr>
          <w:rFonts w:ascii="Times New Roman" w:eastAsia="Times New Roman" w:hAnsi="Times New Roman" w:cs="Times New Roman"/>
          <w:sz w:val="28"/>
          <w:szCs w:val="28"/>
          <w:lang w:val="ru-RU"/>
        </w:rPr>
        <w:t>кого л</w:t>
      </w:r>
      <w:r w:rsidRPr="00A33C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A33C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A33C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а, </w:t>
      </w:r>
      <w:r w:rsidR="00F674BF" w:rsidRPr="00A33CCE">
        <w:rPr>
          <w:rFonts w:ascii="Times New Roman" w:eastAsia="Times New Roman" w:hAnsi="Times New Roman" w:cs="Times New Roman"/>
          <w:sz w:val="28"/>
          <w:szCs w:val="28"/>
          <w:lang w:val="ru-RU"/>
        </w:rPr>
        <w:t>является главным распорядителем</w:t>
      </w:r>
      <w:r w:rsidRPr="00A33C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бюджетных средств для подведомственных учреждений</w:t>
      </w:r>
      <w:r w:rsidRPr="00A33C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</w:p>
    <w:p w14:paraId="0F200D3F" w14:textId="77777777" w:rsidR="00102271" w:rsidRPr="00A33CCE" w:rsidRDefault="00102271" w:rsidP="00102271">
      <w:pPr>
        <w:shd w:val="clear" w:color="auto" w:fill="FFFFFF"/>
        <w:rPr>
          <w:color w:val="auto"/>
          <w:sz w:val="28"/>
          <w:szCs w:val="28"/>
        </w:rPr>
      </w:pPr>
      <w:r w:rsidRPr="00A33CCE">
        <w:rPr>
          <w:color w:val="auto"/>
          <w:sz w:val="28"/>
          <w:szCs w:val="28"/>
        </w:rPr>
        <w:t>Ч</w:t>
      </w:r>
      <w:r w:rsidRPr="00A33CCE">
        <w:rPr>
          <w:color w:val="auto"/>
          <w:spacing w:val="1"/>
          <w:sz w:val="28"/>
          <w:szCs w:val="28"/>
        </w:rPr>
        <w:t>и</w:t>
      </w:r>
      <w:r w:rsidRPr="00A33CCE">
        <w:rPr>
          <w:color w:val="auto"/>
          <w:spacing w:val="-1"/>
          <w:sz w:val="28"/>
          <w:szCs w:val="28"/>
        </w:rPr>
        <w:t>с</w:t>
      </w:r>
      <w:r w:rsidRPr="00A33CCE">
        <w:rPr>
          <w:color w:val="auto"/>
          <w:sz w:val="28"/>
          <w:szCs w:val="28"/>
        </w:rPr>
        <w:t xml:space="preserve">ло </w:t>
      </w:r>
      <w:r w:rsidRPr="00A33CCE">
        <w:rPr>
          <w:color w:val="auto"/>
          <w:spacing w:val="1"/>
          <w:sz w:val="28"/>
          <w:szCs w:val="28"/>
        </w:rPr>
        <w:t>м</w:t>
      </w:r>
      <w:r w:rsidRPr="00A33CCE">
        <w:rPr>
          <w:color w:val="auto"/>
          <w:spacing w:val="-5"/>
          <w:sz w:val="28"/>
          <w:szCs w:val="28"/>
        </w:rPr>
        <w:t>у</w:t>
      </w:r>
      <w:r w:rsidRPr="00A33CCE">
        <w:rPr>
          <w:color w:val="auto"/>
          <w:spacing w:val="1"/>
          <w:sz w:val="28"/>
          <w:szCs w:val="28"/>
        </w:rPr>
        <w:t>ницип</w:t>
      </w:r>
      <w:r w:rsidRPr="00A33CCE">
        <w:rPr>
          <w:color w:val="auto"/>
          <w:spacing w:val="-1"/>
          <w:sz w:val="28"/>
          <w:szCs w:val="28"/>
        </w:rPr>
        <w:t>а</w:t>
      </w:r>
      <w:r w:rsidRPr="00A33CCE">
        <w:rPr>
          <w:color w:val="auto"/>
          <w:sz w:val="28"/>
          <w:szCs w:val="28"/>
        </w:rPr>
        <w:t>л</w:t>
      </w:r>
      <w:r w:rsidRPr="00A33CCE">
        <w:rPr>
          <w:color w:val="auto"/>
          <w:spacing w:val="-2"/>
          <w:sz w:val="28"/>
          <w:szCs w:val="28"/>
        </w:rPr>
        <w:t>ь</w:t>
      </w:r>
      <w:r w:rsidRPr="00A33CCE">
        <w:rPr>
          <w:color w:val="auto"/>
          <w:spacing w:val="1"/>
          <w:sz w:val="28"/>
          <w:szCs w:val="28"/>
        </w:rPr>
        <w:t>н</w:t>
      </w:r>
      <w:r w:rsidRPr="00A33CCE">
        <w:rPr>
          <w:color w:val="auto"/>
          <w:spacing w:val="-3"/>
          <w:sz w:val="28"/>
          <w:szCs w:val="28"/>
        </w:rPr>
        <w:t>ы</w:t>
      </w:r>
      <w:r w:rsidRPr="00A33CCE">
        <w:rPr>
          <w:color w:val="auto"/>
          <w:sz w:val="28"/>
          <w:szCs w:val="28"/>
        </w:rPr>
        <w:t xml:space="preserve">х </w:t>
      </w:r>
      <w:r w:rsidRPr="00A33CCE">
        <w:rPr>
          <w:color w:val="auto"/>
          <w:spacing w:val="-1"/>
          <w:sz w:val="28"/>
          <w:szCs w:val="28"/>
        </w:rPr>
        <w:t>с</w:t>
      </w:r>
      <w:r w:rsidRPr="00A33CCE">
        <w:rPr>
          <w:color w:val="auto"/>
          <w:spacing w:val="2"/>
          <w:sz w:val="28"/>
          <w:szCs w:val="28"/>
        </w:rPr>
        <w:t>л</w:t>
      </w:r>
      <w:r w:rsidRPr="00A33CCE">
        <w:rPr>
          <w:color w:val="auto"/>
          <w:spacing w:val="-5"/>
          <w:sz w:val="28"/>
          <w:szCs w:val="28"/>
        </w:rPr>
        <w:t>у</w:t>
      </w:r>
      <w:r w:rsidRPr="00A33CCE">
        <w:rPr>
          <w:color w:val="auto"/>
          <w:spacing w:val="2"/>
          <w:sz w:val="28"/>
          <w:szCs w:val="28"/>
        </w:rPr>
        <w:t>ж</w:t>
      </w:r>
      <w:r w:rsidRPr="00A33CCE">
        <w:rPr>
          <w:color w:val="auto"/>
          <w:spacing w:val="-1"/>
          <w:sz w:val="28"/>
          <w:szCs w:val="28"/>
        </w:rPr>
        <w:t>а</w:t>
      </w:r>
      <w:r w:rsidRPr="00A33CCE">
        <w:rPr>
          <w:color w:val="auto"/>
          <w:sz w:val="28"/>
          <w:szCs w:val="28"/>
        </w:rPr>
        <w:t>щ</w:t>
      </w:r>
      <w:r w:rsidRPr="00A33CCE">
        <w:rPr>
          <w:color w:val="auto"/>
          <w:spacing w:val="1"/>
          <w:sz w:val="28"/>
          <w:szCs w:val="28"/>
        </w:rPr>
        <w:t>их: начальник отдела, главный специалист (2 шт. ед.);</w:t>
      </w:r>
    </w:p>
    <w:p w14:paraId="5BA8EF45" w14:textId="77777777" w:rsidR="00102271" w:rsidRPr="00A33CCE" w:rsidRDefault="00102271" w:rsidP="00102271">
      <w:pPr>
        <w:pStyle w:val="TableParagraph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33C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Численность </w:t>
      </w:r>
      <w:r w:rsidRPr="00A33C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A33C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A33C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A33CCE">
        <w:rPr>
          <w:rFonts w:ascii="Times New Roman" w:eastAsia="Times New Roman" w:hAnsi="Times New Roman" w:cs="Times New Roman"/>
          <w:sz w:val="28"/>
          <w:szCs w:val="28"/>
          <w:lang w:val="ru-RU"/>
        </w:rPr>
        <w:t>тр</w:t>
      </w:r>
      <w:r w:rsidRPr="00A33C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A33CCE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A33C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A33C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A33CCE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A33C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ва</w:t>
      </w:r>
      <w:r w:rsidRPr="00A33C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A33C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ой </w:t>
      </w:r>
      <w:r w:rsidRPr="00A33C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A33CCE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у</w:t>
      </w:r>
      <w:r w:rsidRPr="00A33CC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х</w:t>
      </w:r>
      <w:r w:rsidRPr="00A33CCE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A33C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A33CCE">
        <w:rPr>
          <w:rFonts w:ascii="Times New Roman" w:eastAsia="Times New Roman" w:hAnsi="Times New Roman" w:cs="Times New Roman"/>
          <w:sz w:val="28"/>
          <w:szCs w:val="28"/>
          <w:lang w:val="ru-RU"/>
        </w:rPr>
        <w:t>лт</w:t>
      </w:r>
      <w:r w:rsidRPr="00A33C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A33CCE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A33C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A33CCE">
        <w:rPr>
          <w:rFonts w:ascii="Times New Roman" w:eastAsia="Times New Roman" w:hAnsi="Times New Roman" w:cs="Times New Roman"/>
          <w:sz w:val="28"/>
          <w:szCs w:val="28"/>
          <w:lang w:val="ru-RU"/>
        </w:rPr>
        <w:t>и: 9 шт. ед.;</w:t>
      </w:r>
    </w:p>
    <w:p w14:paraId="7AF00B8B" w14:textId="77777777" w:rsidR="00102271" w:rsidRPr="00A33CCE" w:rsidRDefault="00102271" w:rsidP="00102271">
      <w:pPr>
        <w:shd w:val="clear" w:color="auto" w:fill="FFFFFF"/>
        <w:rPr>
          <w:color w:val="auto"/>
          <w:sz w:val="28"/>
          <w:szCs w:val="28"/>
        </w:rPr>
      </w:pPr>
      <w:r w:rsidRPr="00A33CCE">
        <w:rPr>
          <w:color w:val="auto"/>
          <w:sz w:val="28"/>
          <w:szCs w:val="28"/>
        </w:rPr>
        <w:t>Численность технических работников: 24,5 шт. ед.</w:t>
      </w:r>
    </w:p>
    <w:p w14:paraId="715016E0" w14:textId="77777777" w:rsidR="00102271" w:rsidRPr="00A33CCE" w:rsidRDefault="00102271" w:rsidP="00102271">
      <w:pPr>
        <w:shd w:val="clear" w:color="auto" w:fill="FFFFFF"/>
        <w:rPr>
          <w:color w:val="auto"/>
          <w:sz w:val="28"/>
          <w:szCs w:val="28"/>
        </w:rPr>
      </w:pPr>
      <w:r w:rsidRPr="00A33CCE">
        <w:rPr>
          <w:b/>
          <w:bCs/>
          <w:color w:val="auto"/>
          <w:sz w:val="28"/>
          <w:szCs w:val="28"/>
        </w:rPr>
        <w:t>Сеть учреждений культуры</w:t>
      </w:r>
      <w:r w:rsidRPr="00A33CCE">
        <w:rPr>
          <w:color w:val="auto"/>
          <w:sz w:val="28"/>
          <w:szCs w:val="28"/>
        </w:rPr>
        <w:t xml:space="preserve"> Бикинского района включает 15 учреждений (все учреждения имеют статус юридических лиц) и 12 сетевых библиотек.</w:t>
      </w:r>
    </w:p>
    <w:p w14:paraId="288A83D1" w14:textId="77777777" w:rsidR="00102271" w:rsidRPr="00A33CCE" w:rsidRDefault="00102271" w:rsidP="00102271">
      <w:pPr>
        <w:rPr>
          <w:color w:val="auto"/>
          <w:spacing w:val="-1"/>
          <w:sz w:val="28"/>
          <w:szCs w:val="28"/>
        </w:rPr>
      </w:pPr>
      <w:r w:rsidRPr="00A33CCE">
        <w:rPr>
          <w:color w:val="auto"/>
          <w:sz w:val="28"/>
          <w:szCs w:val="28"/>
        </w:rPr>
        <w:t>Ч</w:t>
      </w:r>
      <w:r w:rsidRPr="00A33CCE">
        <w:rPr>
          <w:color w:val="auto"/>
          <w:spacing w:val="1"/>
          <w:sz w:val="28"/>
          <w:szCs w:val="28"/>
        </w:rPr>
        <w:t>и</w:t>
      </w:r>
      <w:r w:rsidRPr="00A33CCE">
        <w:rPr>
          <w:color w:val="auto"/>
          <w:spacing w:val="-1"/>
          <w:sz w:val="28"/>
          <w:szCs w:val="28"/>
        </w:rPr>
        <w:t>с</w:t>
      </w:r>
      <w:r w:rsidRPr="00A33CCE">
        <w:rPr>
          <w:color w:val="auto"/>
          <w:sz w:val="28"/>
          <w:szCs w:val="28"/>
        </w:rPr>
        <w:t xml:space="preserve">ло </w:t>
      </w:r>
      <w:r w:rsidRPr="00A33CCE">
        <w:rPr>
          <w:color w:val="auto"/>
          <w:spacing w:val="-5"/>
          <w:sz w:val="28"/>
          <w:szCs w:val="28"/>
        </w:rPr>
        <w:t>у</w:t>
      </w:r>
      <w:r w:rsidRPr="00A33CCE">
        <w:rPr>
          <w:color w:val="auto"/>
          <w:spacing w:val="1"/>
          <w:sz w:val="28"/>
          <w:szCs w:val="28"/>
        </w:rPr>
        <w:t>ч</w:t>
      </w:r>
      <w:r w:rsidRPr="00A33CCE">
        <w:rPr>
          <w:color w:val="auto"/>
          <w:spacing w:val="2"/>
          <w:sz w:val="28"/>
          <w:szCs w:val="28"/>
        </w:rPr>
        <w:t>р</w:t>
      </w:r>
      <w:r w:rsidRPr="00A33CCE">
        <w:rPr>
          <w:color w:val="auto"/>
          <w:spacing w:val="-1"/>
          <w:sz w:val="28"/>
          <w:szCs w:val="28"/>
        </w:rPr>
        <w:t>еж</w:t>
      </w:r>
      <w:r w:rsidRPr="00A33CCE">
        <w:rPr>
          <w:color w:val="auto"/>
          <w:sz w:val="28"/>
          <w:szCs w:val="28"/>
        </w:rPr>
        <w:t>д</w:t>
      </w:r>
      <w:r w:rsidRPr="00A33CCE">
        <w:rPr>
          <w:color w:val="auto"/>
          <w:spacing w:val="-1"/>
          <w:sz w:val="28"/>
          <w:szCs w:val="28"/>
        </w:rPr>
        <w:t>е</w:t>
      </w:r>
      <w:r w:rsidRPr="00A33CCE">
        <w:rPr>
          <w:color w:val="auto"/>
          <w:spacing w:val="1"/>
          <w:sz w:val="28"/>
          <w:szCs w:val="28"/>
        </w:rPr>
        <w:t>ни</w:t>
      </w:r>
      <w:r w:rsidRPr="00A33CCE">
        <w:rPr>
          <w:color w:val="auto"/>
          <w:sz w:val="28"/>
          <w:szCs w:val="28"/>
        </w:rPr>
        <w:t>й</w:t>
      </w:r>
      <w:r w:rsidRPr="00A33CCE">
        <w:rPr>
          <w:color w:val="auto"/>
          <w:spacing w:val="1"/>
          <w:sz w:val="28"/>
          <w:szCs w:val="28"/>
        </w:rPr>
        <w:t xml:space="preserve"> на </w:t>
      </w:r>
      <w:r w:rsidRPr="00A33CCE">
        <w:rPr>
          <w:color w:val="auto"/>
          <w:spacing w:val="-5"/>
          <w:sz w:val="28"/>
          <w:szCs w:val="28"/>
        </w:rPr>
        <w:t>у</w:t>
      </w:r>
      <w:r w:rsidRPr="00A33CCE">
        <w:rPr>
          <w:color w:val="auto"/>
          <w:spacing w:val="2"/>
          <w:sz w:val="28"/>
          <w:szCs w:val="28"/>
        </w:rPr>
        <w:t>р</w:t>
      </w:r>
      <w:r w:rsidRPr="00A33CCE">
        <w:rPr>
          <w:color w:val="auto"/>
          <w:sz w:val="28"/>
          <w:szCs w:val="28"/>
        </w:rPr>
        <w:t>о</w:t>
      </w:r>
      <w:r w:rsidRPr="00A33CCE">
        <w:rPr>
          <w:color w:val="auto"/>
          <w:spacing w:val="-1"/>
          <w:sz w:val="28"/>
          <w:szCs w:val="28"/>
        </w:rPr>
        <w:t>в</w:t>
      </w:r>
      <w:r w:rsidRPr="00A33CCE">
        <w:rPr>
          <w:color w:val="auto"/>
          <w:spacing w:val="1"/>
          <w:sz w:val="28"/>
          <w:szCs w:val="28"/>
        </w:rPr>
        <w:t>н</w:t>
      </w:r>
      <w:r w:rsidRPr="00A33CCE">
        <w:rPr>
          <w:color w:val="auto"/>
          <w:sz w:val="28"/>
          <w:szCs w:val="28"/>
        </w:rPr>
        <w:t xml:space="preserve">е </w:t>
      </w:r>
      <w:r w:rsidRPr="00A33CCE">
        <w:rPr>
          <w:color w:val="auto"/>
          <w:spacing w:val="1"/>
          <w:sz w:val="28"/>
          <w:szCs w:val="28"/>
        </w:rPr>
        <w:t>м</w:t>
      </w:r>
      <w:r w:rsidRPr="00A33CCE">
        <w:rPr>
          <w:color w:val="auto"/>
          <w:spacing w:val="-5"/>
          <w:sz w:val="28"/>
          <w:szCs w:val="28"/>
        </w:rPr>
        <w:t>у</w:t>
      </w:r>
      <w:r w:rsidRPr="00A33CCE">
        <w:rPr>
          <w:color w:val="auto"/>
          <w:spacing w:val="1"/>
          <w:sz w:val="28"/>
          <w:szCs w:val="28"/>
        </w:rPr>
        <w:t>ницип</w:t>
      </w:r>
      <w:r w:rsidRPr="00A33CCE">
        <w:rPr>
          <w:color w:val="auto"/>
          <w:spacing w:val="-1"/>
          <w:sz w:val="28"/>
          <w:szCs w:val="28"/>
        </w:rPr>
        <w:t>а</w:t>
      </w:r>
      <w:r w:rsidRPr="00A33CCE">
        <w:rPr>
          <w:color w:val="auto"/>
          <w:sz w:val="28"/>
          <w:szCs w:val="28"/>
        </w:rPr>
        <w:t>л</w:t>
      </w:r>
      <w:r w:rsidRPr="00A33CCE">
        <w:rPr>
          <w:color w:val="auto"/>
          <w:spacing w:val="-2"/>
          <w:sz w:val="28"/>
          <w:szCs w:val="28"/>
        </w:rPr>
        <w:t>ь</w:t>
      </w:r>
      <w:r w:rsidRPr="00A33CCE">
        <w:rPr>
          <w:color w:val="auto"/>
          <w:spacing w:val="1"/>
          <w:sz w:val="28"/>
          <w:szCs w:val="28"/>
        </w:rPr>
        <w:t>н</w:t>
      </w:r>
      <w:r w:rsidRPr="00A33CCE">
        <w:rPr>
          <w:color w:val="auto"/>
          <w:sz w:val="28"/>
          <w:szCs w:val="28"/>
        </w:rPr>
        <w:t>ого р</w:t>
      </w:r>
      <w:r w:rsidRPr="00A33CCE">
        <w:rPr>
          <w:color w:val="auto"/>
          <w:spacing w:val="-1"/>
          <w:sz w:val="28"/>
          <w:szCs w:val="28"/>
        </w:rPr>
        <w:t>а</w:t>
      </w:r>
      <w:r w:rsidRPr="00A33CCE">
        <w:rPr>
          <w:color w:val="auto"/>
          <w:spacing w:val="1"/>
          <w:sz w:val="28"/>
          <w:szCs w:val="28"/>
        </w:rPr>
        <w:t>й</w:t>
      </w:r>
      <w:r w:rsidRPr="00A33CCE">
        <w:rPr>
          <w:color w:val="auto"/>
          <w:sz w:val="28"/>
          <w:szCs w:val="28"/>
        </w:rPr>
        <w:t>о</w:t>
      </w:r>
      <w:r w:rsidRPr="00A33CCE">
        <w:rPr>
          <w:color w:val="auto"/>
          <w:spacing w:val="1"/>
          <w:sz w:val="28"/>
          <w:szCs w:val="28"/>
        </w:rPr>
        <w:t>н</w:t>
      </w:r>
      <w:r w:rsidRPr="00A33CCE">
        <w:rPr>
          <w:color w:val="auto"/>
          <w:spacing w:val="-1"/>
          <w:sz w:val="28"/>
          <w:szCs w:val="28"/>
        </w:rPr>
        <w:t>а: 7 шт.;</w:t>
      </w:r>
    </w:p>
    <w:p w14:paraId="64EFA6E4" w14:textId="77777777" w:rsidR="00102271" w:rsidRPr="00A33CCE" w:rsidRDefault="00102271" w:rsidP="00102271">
      <w:pPr>
        <w:rPr>
          <w:color w:val="auto"/>
          <w:spacing w:val="1"/>
          <w:sz w:val="28"/>
          <w:szCs w:val="28"/>
        </w:rPr>
      </w:pPr>
      <w:r w:rsidRPr="00A33CCE">
        <w:rPr>
          <w:color w:val="auto"/>
          <w:sz w:val="28"/>
          <w:szCs w:val="28"/>
        </w:rPr>
        <w:t>Ч</w:t>
      </w:r>
      <w:r w:rsidRPr="00A33CCE">
        <w:rPr>
          <w:color w:val="auto"/>
          <w:spacing w:val="1"/>
          <w:sz w:val="28"/>
          <w:szCs w:val="28"/>
        </w:rPr>
        <w:t>и</w:t>
      </w:r>
      <w:r w:rsidRPr="00A33CCE">
        <w:rPr>
          <w:color w:val="auto"/>
          <w:spacing w:val="-1"/>
          <w:sz w:val="28"/>
          <w:szCs w:val="28"/>
        </w:rPr>
        <w:t>с</w:t>
      </w:r>
      <w:r w:rsidRPr="00A33CCE">
        <w:rPr>
          <w:color w:val="auto"/>
          <w:sz w:val="28"/>
          <w:szCs w:val="28"/>
        </w:rPr>
        <w:t xml:space="preserve">ло </w:t>
      </w:r>
      <w:r w:rsidRPr="00A33CCE">
        <w:rPr>
          <w:color w:val="auto"/>
          <w:spacing w:val="-5"/>
          <w:sz w:val="28"/>
          <w:szCs w:val="28"/>
        </w:rPr>
        <w:t>у</w:t>
      </w:r>
      <w:r w:rsidRPr="00A33CCE">
        <w:rPr>
          <w:color w:val="auto"/>
          <w:spacing w:val="1"/>
          <w:sz w:val="28"/>
          <w:szCs w:val="28"/>
        </w:rPr>
        <w:t>ч</w:t>
      </w:r>
      <w:r w:rsidRPr="00A33CCE">
        <w:rPr>
          <w:color w:val="auto"/>
          <w:spacing w:val="2"/>
          <w:sz w:val="28"/>
          <w:szCs w:val="28"/>
        </w:rPr>
        <w:t>р</w:t>
      </w:r>
      <w:r w:rsidRPr="00A33CCE">
        <w:rPr>
          <w:color w:val="auto"/>
          <w:spacing w:val="-1"/>
          <w:sz w:val="28"/>
          <w:szCs w:val="28"/>
        </w:rPr>
        <w:t>еж</w:t>
      </w:r>
      <w:r w:rsidRPr="00A33CCE">
        <w:rPr>
          <w:color w:val="auto"/>
          <w:sz w:val="28"/>
          <w:szCs w:val="28"/>
        </w:rPr>
        <w:t>д</w:t>
      </w:r>
      <w:r w:rsidRPr="00A33CCE">
        <w:rPr>
          <w:color w:val="auto"/>
          <w:spacing w:val="-1"/>
          <w:sz w:val="28"/>
          <w:szCs w:val="28"/>
        </w:rPr>
        <w:t>е</w:t>
      </w:r>
      <w:r w:rsidRPr="00A33CCE">
        <w:rPr>
          <w:color w:val="auto"/>
          <w:spacing w:val="1"/>
          <w:sz w:val="28"/>
          <w:szCs w:val="28"/>
        </w:rPr>
        <w:t>ни</w:t>
      </w:r>
      <w:r w:rsidRPr="00A33CCE">
        <w:rPr>
          <w:color w:val="auto"/>
          <w:sz w:val="28"/>
          <w:szCs w:val="28"/>
        </w:rPr>
        <w:t>й</w:t>
      </w:r>
      <w:r w:rsidRPr="00A33CCE">
        <w:rPr>
          <w:color w:val="auto"/>
          <w:spacing w:val="1"/>
          <w:sz w:val="28"/>
          <w:szCs w:val="28"/>
        </w:rPr>
        <w:t xml:space="preserve"> на </w:t>
      </w:r>
      <w:r w:rsidRPr="00A33CCE">
        <w:rPr>
          <w:color w:val="auto"/>
          <w:spacing w:val="-5"/>
          <w:sz w:val="28"/>
          <w:szCs w:val="28"/>
        </w:rPr>
        <w:t>у</w:t>
      </w:r>
      <w:r w:rsidRPr="00A33CCE">
        <w:rPr>
          <w:color w:val="auto"/>
          <w:spacing w:val="2"/>
          <w:sz w:val="28"/>
          <w:szCs w:val="28"/>
        </w:rPr>
        <w:t>р</w:t>
      </w:r>
      <w:r w:rsidRPr="00A33CCE">
        <w:rPr>
          <w:color w:val="auto"/>
          <w:sz w:val="28"/>
          <w:szCs w:val="28"/>
        </w:rPr>
        <w:t>о</w:t>
      </w:r>
      <w:r w:rsidRPr="00A33CCE">
        <w:rPr>
          <w:color w:val="auto"/>
          <w:spacing w:val="-1"/>
          <w:sz w:val="28"/>
          <w:szCs w:val="28"/>
        </w:rPr>
        <w:t>в</w:t>
      </w:r>
      <w:r w:rsidRPr="00A33CCE">
        <w:rPr>
          <w:color w:val="auto"/>
          <w:spacing w:val="1"/>
          <w:sz w:val="28"/>
          <w:szCs w:val="28"/>
        </w:rPr>
        <w:t>н</w:t>
      </w:r>
      <w:r w:rsidRPr="00A33CCE">
        <w:rPr>
          <w:color w:val="auto"/>
          <w:sz w:val="28"/>
          <w:szCs w:val="28"/>
        </w:rPr>
        <w:t xml:space="preserve">е </w:t>
      </w:r>
      <w:r w:rsidRPr="00A33CCE">
        <w:rPr>
          <w:color w:val="auto"/>
          <w:spacing w:val="1"/>
          <w:sz w:val="28"/>
          <w:szCs w:val="28"/>
        </w:rPr>
        <w:t>сельских поселений: 8.</w:t>
      </w:r>
    </w:p>
    <w:p w14:paraId="0BAC9E01" w14:textId="77777777" w:rsidR="00102271" w:rsidRPr="00A33CCE" w:rsidRDefault="00102271" w:rsidP="00102271">
      <w:pPr>
        <w:contextualSpacing/>
        <w:rPr>
          <w:sz w:val="28"/>
          <w:szCs w:val="28"/>
        </w:rPr>
      </w:pPr>
      <w:r w:rsidRPr="00A33CCE">
        <w:rPr>
          <w:b/>
          <w:bCs/>
          <w:sz w:val="28"/>
          <w:szCs w:val="28"/>
        </w:rPr>
        <w:t>Обеспеченность района учреждениями культуры</w:t>
      </w:r>
      <w:r w:rsidRPr="00A33CCE">
        <w:rPr>
          <w:sz w:val="28"/>
          <w:szCs w:val="28"/>
        </w:rPr>
        <w:t xml:space="preserve"> - клубы и учреждения клубного типа – 100 %; библиотеки – 100 %; парки культуры и отдыха – 100 %, музеи– 100 %. </w:t>
      </w:r>
    </w:p>
    <w:p w14:paraId="584B6EBC" w14:textId="38F48E53" w:rsidR="00C92B65" w:rsidRPr="00A33CCE" w:rsidRDefault="00C92B65" w:rsidP="00C92B65">
      <w:pPr>
        <w:contextualSpacing/>
        <w:rPr>
          <w:rFonts w:eastAsiaTheme="minorEastAsia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Реализация национального проекта «Культура». </w:t>
      </w:r>
      <w:r w:rsidRPr="00A33CCE">
        <w:rPr>
          <w:rFonts w:eastAsiaTheme="minorEastAsia"/>
          <w:sz w:val="28"/>
          <w:szCs w:val="28"/>
        </w:rPr>
        <w:t xml:space="preserve">В 2022 году центральная районная библиотека осуществляла реализацию проекта по </w:t>
      </w:r>
      <w:r w:rsidRPr="00A33CCE">
        <w:rPr>
          <w:rFonts w:eastAsiaTheme="minorEastAsia"/>
          <w:b/>
          <w:bCs/>
          <w:sz w:val="28"/>
          <w:szCs w:val="28"/>
        </w:rPr>
        <w:lastRenderedPageBreak/>
        <w:t>созданию модельной библиотеки</w:t>
      </w:r>
      <w:r w:rsidRPr="00A33CCE">
        <w:rPr>
          <w:rFonts w:eastAsiaTheme="minorEastAsia"/>
          <w:sz w:val="28"/>
          <w:szCs w:val="28"/>
        </w:rPr>
        <w:t>, которая включала в себя текущий ремонт библиотеки, приобретение печатных изданий, изданий шрифтом Брайля, аудиокниг, мебели и оборудования</w:t>
      </w:r>
      <w:r w:rsidR="00CF32CC">
        <w:rPr>
          <w:rFonts w:eastAsiaTheme="minorEastAsia"/>
          <w:sz w:val="28"/>
          <w:szCs w:val="28"/>
        </w:rPr>
        <w:t>. Общий размер субсидии из</w:t>
      </w:r>
      <w:r w:rsidRPr="00A33CCE">
        <w:rPr>
          <w:rFonts w:eastAsiaTheme="minorEastAsia"/>
          <w:sz w:val="28"/>
          <w:szCs w:val="28"/>
        </w:rPr>
        <w:t xml:space="preserve"> федерального бюджета</w:t>
      </w:r>
      <w:r w:rsidR="00CF32CC">
        <w:rPr>
          <w:rFonts w:eastAsiaTheme="minorEastAsia"/>
          <w:sz w:val="28"/>
          <w:szCs w:val="28"/>
        </w:rPr>
        <w:t xml:space="preserve"> составил</w:t>
      </w:r>
      <w:r w:rsidRPr="00A33CCE">
        <w:rPr>
          <w:rFonts w:eastAsiaTheme="minorEastAsia"/>
          <w:sz w:val="28"/>
          <w:szCs w:val="28"/>
        </w:rPr>
        <w:t xml:space="preserve"> 10 мл</w:t>
      </w:r>
      <w:r w:rsidR="00CF32CC">
        <w:rPr>
          <w:rFonts w:eastAsiaTheme="minorEastAsia"/>
          <w:sz w:val="28"/>
          <w:szCs w:val="28"/>
        </w:rPr>
        <w:t xml:space="preserve">н. </w:t>
      </w:r>
      <w:r w:rsidRPr="00A33CCE">
        <w:rPr>
          <w:rFonts w:eastAsiaTheme="minorEastAsia"/>
          <w:sz w:val="28"/>
          <w:szCs w:val="28"/>
        </w:rPr>
        <w:t>рублей.</w:t>
      </w:r>
    </w:p>
    <w:p w14:paraId="60E40294" w14:textId="77777777" w:rsidR="00C92B65" w:rsidRPr="00A33CCE" w:rsidRDefault="00C92B65" w:rsidP="00C92B65">
      <w:pPr>
        <w:ind w:firstLine="708"/>
        <w:rPr>
          <w:sz w:val="28"/>
          <w:szCs w:val="28"/>
        </w:rPr>
      </w:pPr>
      <w:r w:rsidRPr="00A33CCE">
        <w:rPr>
          <w:sz w:val="28"/>
          <w:szCs w:val="28"/>
        </w:rPr>
        <w:t xml:space="preserve">Помещения библиотеки разбиты на функциональные зоны: детское отделение, зал-трансформер - предназначен для проведения культурно-просветительских и социально-значимых мероприятий, организована зона для малышей с функцией аудио-няни для комфортного времяпровождения ребёнка. Центр общественного доступа оборудован современными компьютерами для самостоятельной работы, работы в Интернете, в т.ч. на сайтах государственных услуг, для доступа к ресурсам национальной электронной библиотеки, президентской библиотеки им. Б.Н. Ельцина, для обучения компьютерной грамотности, также организована зона проведения занятий </w:t>
      </w:r>
      <w:proofErr w:type="spellStart"/>
      <w:r w:rsidRPr="00A33CCE">
        <w:rPr>
          <w:sz w:val="28"/>
          <w:szCs w:val="28"/>
        </w:rPr>
        <w:t>кинофотостудии</w:t>
      </w:r>
      <w:proofErr w:type="spellEnd"/>
      <w:r w:rsidRPr="00A33CCE">
        <w:rPr>
          <w:sz w:val="28"/>
          <w:szCs w:val="28"/>
        </w:rPr>
        <w:t xml:space="preserve"> «Бикинская волна». Здесь же можно распечатать документы, </w:t>
      </w:r>
      <w:proofErr w:type="spellStart"/>
      <w:r w:rsidRPr="00A33CCE">
        <w:rPr>
          <w:sz w:val="28"/>
          <w:szCs w:val="28"/>
        </w:rPr>
        <w:t>заламинировать</w:t>
      </w:r>
      <w:proofErr w:type="spellEnd"/>
      <w:r w:rsidRPr="00A33CCE">
        <w:rPr>
          <w:sz w:val="28"/>
          <w:szCs w:val="28"/>
        </w:rPr>
        <w:t xml:space="preserve"> их, изготовить издательскую продукцию. На подоконниках устроены мягкие места для чтения, организовано </w:t>
      </w:r>
      <w:proofErr w:type="spellStart"/>
      <w:r w:rsidRPr="00A33CCE">
        <w:rPr>
          <w:sz w:val="28"/>
          <w:szCs w:val="28"/>
        </w:rPr>
        <w:t>библиокафе</w:t>
      </w:r>
      <w:proofErr w:type="spellEnd"/>
      <w:r w:rsidRPr="00A33CCE">
        <w:rPr>
          <w:sz w:val="28"/>
          <w:szCs w:val="28"/>
        </w:rPr>
        <w:t xml:space="preserve"> «</w:t>
      </w:r>
      <w:proofErr w:type="spellStart"/>
      <w:r w:rsidRPr="00A33CCE">
        <w:rPr>
          <w:sz w:val="28"/>
          <w:szCs w:val="28"/>
        </w:rPr>
        <w:t>Ланчbook</w:t>
      </w:r>
      <w:proofErr w:type="spellEnd"/>
      <w:r w:rsidRPr="00A33CCE">
        <w:rPr>
          <w:sz w:val="28"/>
          <w:szCs w:val="28"/>
        </w:rPr>
        <w:t xml:space="preserve">». В зоне комфортного чтения предусмотрены места для индивидуальной работы. Здесь же находится место для работы пользователей с ОВЗ с необходимым оборудованием. В информационном киоске представлена справочная информация об услугах, предоставляемых библиотекой, краеведческий материал о нашем районе, городе, наших земляках. Организована коворкинг-зона. </w:t>
      </w:r>
    </w:p>
    <w:p w14:paraId="2643D144" w14:textId="1E7F2850" w:rsidR="00C92B65" w:rsidRDefault="00C92B65" w:rsidP="00C92B65">
      <w:pPr>
        <w:rPr>
          <w:sz w:val="28"/>
          <w:szCs w:val="28"/>
        </w:rPr>
      </w:pPr>
      <w:r w:rsidRPr="00A33CCE">
        <w:rPr>
          <w:sz w:val="28"/>
          <w:szCs w:val="28"/>
        </w:rPr>
        <w:t>В 2022 году учреждения культуры приняли участие в региональном проекте «Творческие люди» нацпроекта «Культура». Согласно выделенным квотам, прошли обучение 13 специалистов</w:t>
      </w:r>
      <w:r>
        <w:rPr>
          <w:sz w:val="28"/>
          <w:szCs w:val="28"/>
        </w:rPr>
        <w:t xml:space="preserve"> отрасли</w:t>
      </w:r>
      <w:r w:rsidRPr="00A33CCE">
        <w:rPr>
          <w:sz w:val="28"/>
          <w:szCs w:val="28"/>
        </w:rPr>
        <w:t>.</w:t>
      </w:r>
    </w:p>
    <w:p w14:paraId="208D859E" w14:textId="79AC6EA6" w:rsidR="00A15BDC" w:rsidRPr="00A33CCE" w:rsidRDefault="00A15BDC" w:rsidP="00A15BDC">
      <w:pPr>
        <w:ind w:firstLine="567"/>
        <w:contextualSpacing/>
        <w:rPr>
          <w:sz w:val="28"/>
          <w:szCs w:val="28"/>
        </w:rPr>
      </w:pPr>
      <w:r w:rsidRPr="00A33CCE">
        <w:rPr>
          <w:sz w:val="28"/>
          <w:szCs w:val="28"/>
        </w:rPr>
        <w:t xml:space="preserve">В первом полугодии закуплена литература для трех библиотек Лермонтовского сельского поселения на средства федерального бюджета </w:t>
      </w:r>
      <w:r w:rsidRPr="00A15BDC">
        <w:rPr>
          <w:b/>
          <w:sz w:val="28"/>
          <w:szCs w:val="28"/>
        </w:rPr>
        <w:t>(субсидия из федерального бюджета в целях модернизации муниципальных библиотек в части комплектования книжного фонда)</w:t>
      </w:r>
      <w:r w:rsidRPr="00A33CCE">
        <w:rPr>
          <w:sz w:val="28"/>
          <w:szCs w:val="28"/>
        </w:rPr>
        <w:t xml:space="preserve"> в количестве 715 экземпляров на сумму 273 500 рублей. </w:t>
      </w:r>
    </w:p>
    <w:p w14:paraId="7A4B01D8" w14:textId="33618C80" w:rsidR="00F674BF" w:rsidRPr="00A33CCE" w:rsidRDefault="00F674BF" w:rsidP="00F674BF">
      <w:pPr>
        <w:rPr>
          <w:rFonts w:eastAsia="Calibri"/>
          <w:sz w:val="28"/>
          <w:szCs w:val="28"/>
        </w:rPr>
      </w:pPr>
      <w:r w:rsidRPr="00A33CCE">
        <w:rPr>
          <w:sz w:val="28"/>
          <w:szCs w:val="28"/>
          <w:shd w:val="clear" w:color="auto" w:fill="FFFFFF"/>
        </w:rPr>
        <w:t>Совместная деятельность по</w:t>
      </w:r>
      <w:r w:rsidRPr="00A33CCE">
        <w:rPr>
          <w:b/>
          <w:sz w:val="28"/>
          <w:szCs w:val="28"/>
          <w:shd w:val="clear" w:color="auto" w:fill="FFFFFF"/>
        </w:rPr>
        <w:t xml:space="preserve"> организации временного трудоустройства несовершеннолетних граждан. </w:t>
      </w:r>
      <w:r w:rsidRPr="00A33CCE">
        <w:rPr>
          <w:sz w:val="28"/>
          <w:szCs w:val="28"/>
          <w:shd w:val="clear" w:color="auto" w:fill="FFFFFF"/>
        </w:rPr>
        <w:t xml:space="preserve">В 2022 году </w:t>
      </w:r>
      <w:r w:rsidR="00A33CCE" w:rsidRPr="00A33CCE">
        <w:rPr>
          <w:sz w:val="28"/>
          <w:szCs w:val="28"/>
          <w:shd w:val="clear" w:color="auto" w:fill="FFFFFF"/>
        </w:rPr>
        <w:t xml:space="preserve">заключено соглашение с отделом по делам молодёжи и спорту администрации Бикинского муниципального района на организацию временного трудоустройства несовершеннолетних граждан для </w:t>
      </w:r>
      <w:r w:rsidR="00A33CCE" w:rsidRPr="00A33CCE">
        <w:rPr>
          <w:b/>
          <w:sz w:val="28"/>
          <w:szCs w:val="28"/>
          <w:shd w:val="clear" w:color="auto" w:fill="FFFFFF"/>
        </w:rPr>
        <w:t xml:space="preserve">31 </w:t>
      </w:r>
      <w:r w:rsidR="00A33CCE" w:rsidRPr="00A33CCE">
        <w:rPr>
          <w:sz w:val="28"/>
          <w:szCs w:val="28"/>
          <w:shd w:val="clear" w:color="auto" w:fill="FFFFFF"/>
        </w:rPr>
        <w:t xml:space="preserve">человека. </w:t>
      </w:r>
    </w:p>
    <w:p w14:paraId="377A1A46" w14:textId="21A7BFA3" w:rsidR="00FF1BA7" w:rsidRPr="00015A10" w:rsidRDefault="00A33CCE" w:rsidP="00A33CCE">
      <w:pPr>
        <w:pStyle w:val="a3"/>
        <w:ind w:left="0"/>
        <w:rPr>
          <w:rFonts w:ascii="Times New Roman" w:hAnsi="Times New Roman"/>
          <w:color w:val="auto"/>
          <w:sz w:val="28"/>
          <w:szCs w:val="28"/>
        </w:rPr>
      </w:pPr>
      <w:r w:rsidRPr="00A33CCE">
        <w:rPr>
          <w:rFonts w:ascii="Times New Roman" w:hAnsi="Times New Roman"/>
          <w:b/>
          <w:sz w:val="28"/>
          <w:szCs w:val="28"/>
        </w:rPr>
        <w:t xml:space="preserve">Работа с некоммерческим сектором. </w:t>
      </w:r>
      <w:r w:rsidRPr="00A33CCE">
        <w:rPr>
          <w:rFonts w:ascii="Times New Roman" w:hAnsi="Times New Roman"/>
          <w:sz w:val="28"/>
          <w:szCs w:val="28"/>
        </w:rPr>
        <w:t xml:space="preserve">В 2021 году на территории района зарегистрирована автономная некоммерческая организация «Центр развития культуры «Альтернатива» (далее ЦРК «Альтернатива»). В 2022 году ЦРК «Альтернатива» совместно с отделом культуры были реализованы 2 проекта на </w:t>
      </w:r>
      <w:r w:rsidRPr="00015A10">
        <w:rPr>
          <w:rFonts w:ascii="Times New Roman" w:hAnsi="Times New Roman"/>
          <w:color w:val="auto"/>
          <w:sz w:val="28"/>
          <w:szCs w:val="28"/>
        </w:rPr>
        <w:t xml:space="preserve">сумму </w:t>
      </w:r>
      <w:r w:rsidR="002F3278" w:rsidRPr="00015A10">
        <w:rPr>
          <w:rFonts w:ascii="Times New Roman" w:hAnsi="Times New Roman"/>
          <w:color w:val="auto"/>
          <w:sz w:val="28"/>
          <w:szCs w:val="28"/>
        </w:rPr>
        <w:t>717,475 тыс. рублей.</w:t>
      </w:r>
    </w:p>
    <w:p w14:paraId="22C753C5" w14:textId="3790B686" w:rsidR="00A33CCE" w:rsidRPr="00015A10" w:rsidRDefault="00A33CCE" w:rsidP="00A33CCE">
      <w:pPr>
        <w:pStyle w:val="a3"/>
        <w:ind w:left="0"/>
        <w:rPr>
          <w:rFonts w:ascii="Times New Roman" w:hAnsi="Times New Roman"/>
          <w:color w:val="auto"/>
          <w:sz w:val="28"/>
          <w:szCs w:val="28"/>
        </w:rPr>
      </w:pPr>
      <w:r w:rsidRPr="00015A10">
        <w:rPr>
          <w:rFonts w:ascii="Times New Roman" w:hAnsi="Times New Roman"/>
          <w:color w:val="auto"/>
          <w:sz w:val="28"/>
          <w:szCs w:val="28"/>
        </w:rPr>
        <w:t>На территории</w:t>
      </w:r>
      <w:r w:rsidRPr="00015A1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парка культуры и отдыха создан «Детский Автогородок». Данная площадка стала местом </w:t>
      </w:r>
      <w:r w:rsidR="00FF1BA7" w:rsidRPr="00015A1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проведения детских мероприятий в летний период времени. </w:t>
      </w:r>
    </w:p>
    <w:p w14:paraId="63F06BEE" w14:textId="6EBE4205" w:rsidR="00A33CCE" w:rsidRPr="00C92B65" w:rsidRDefault="00FF1BA7" w:rsidP="00C92B65">
      <w:pPr>
        <w:pStyle w:val="ac"/>
        <w:rPr>
          <w:rFonts w:ascii="Times New Roman" w:eastAsia="Malgun Gothic Semilight" w:hAnsi="Times New Roman"/>
          <w:sz w:val="28"/>
          <w:szCs w:val="28"/>
        </w:rPr>
      </w:pPr>
      <w:r w:rsidRPr="00015A10">
        <w:rPr>
          <w:rFonts w:ascii="Times New Roman" w:eastAsia="Malgun Gothic Semilight" w:hAnsi="Times New Roman"/>
          <w:color w:val="auto"/>
          <w:sz w:val="28"/>
          <w:szCs w:val="28"/>
        </w:rPr>
        <w:t xml:space="preserve">В день Российского флага был организован фестиваль национальных культур, кухни и ремесел «Единство». Данный проект стал победителем </w:t>
      </w:r>
      <w:r w:rsidRPr="00015A10">
        <w:rPr>
          <w:rFonts w:ascii="Times New Roman" w:eastAsia="Malgun Gothic Semilight" w:hAnsi="Times New Roman"/>
          <w:color w:val="auto"/>
          <w:sz w:val="28"/>
          <w:szCs w:val="28"/>
        </w:rPr>
        <w:lastRenderedPageBreak/>
        <w:t>Президентского фонда культурных инициатив и получил финансовую поддержку на его проведение в сумме</w:t>
      </w:r>
      <w:r w:rsidR="002F3278" w:rsidRPr="00015A10">
        <w:rPr>
          <w:rFonts w:ascii="Times New Roman" w:eastAsia="Malgun Gothic Semilight" w:hAnsi="Times New Roman"/>
          <w:color w:val="auto"/>
          <w:sz w:val="28"/>
          <w:szCs w:val="28"/>
        </w:rPr>
        <w:t xml:space="preserve"> 429,975 тыс. рублей</w:t>
      </w:r>
      <w:r w:rsidR="00A33CCE" w:rsidRPr="00015A10">
        <w:rPr>
          <w:rFonts w:ascii="Times New Roman" w:eastAsia="Malgun Gothic Semilight" w:hAnsi="Times New Roman"/>
          <w:color w:val="auto"/>
          <w:sz w:val="28"/>
          <w:szCs w:val="28"/>
        </w:rPr>
        <w:t xml:space="preserve">. Фестиваль </w:t>
      </w:r>
      <w:r>
        <w:rPr>
          <w:rFonts w:ascii="Times New Roman" w:eastAsia="Malgun Gothic Semilight" w:hAnsi="Times New Roman"/>
          <w:sz w:val="28"/>
          <w:szCs w:val="28"/>
        </w:rPr>
        <w:t>проходил на нескольких площадках: фестиваль творчества,</w:t>
      </w:r>
      <w:r w:rsidR="00A33CCE" w:rsidRPr="00A33CCE">
        <w:rPr>
          <w:rFonts w:ascii="Times New Roman" w:eastAsia="Malgun Gothic Semilight" w:hAnsi="Times New Roman"/>
          <w:sz w:val="28"/>
          <w:szCs w:val="28"/>
        </w:rPr>
        <w:t xml:space="preserve"> где творческие коллективы выступали с национальными песнями и танцами;</w:t>
      </w:r>
      <w:r>
        <w:rPr>
          <w:rFonts w:ascii="Times New Roman" w:eastAsia="Malgun Gothic Semilight" w:hAnsi="Times New Roman"/>
          <w:sz w:val="28"/>
          <w:szCs w:val="28"/>
        </w:rPr>
        <w:t xml:space="preserve"> мастер – классы по приготовлению национальных блюд; представление и дегустация национальных блюд; игры народов России; выставка </w:t>
      </w:r>
      <w:r w:rsidR="00A33CCE" w:rsidRPr="00A33CCE">
        <w:rPr>
          <w:rFonts w:ascii="Times New Roman" w:eastAsia="Malgun Gothic Semilight" w:hAnsi="Times New Roman"/>
          <w:sz w:val="28"/>
          <w:szCs w:val="28"/>
        </w:rPr>
        <w:t>декоративно-прикладного искусства</w:t>
      </w:r>
      <w:r>
        <w:rPr>
          <w:rFonts w:ascii="Times New Roman" w:eastAsia="Malgun Gothic Semilight" w:hAnsi="Times New Roman"/>
          <w:sz w:val="28"/>
          <w:szCs w:val="28"/>
        </w:rPr>
        <w:t xml:space="preserve"> народов России; фотозоны</w:t>
      </w:r>
      <w:r w:rsidR="00A33CCE" w:rsidRPr="00A33CCE">
        <w:rPr>
          <w:rFonts w:ascii="Times New Roman" w:eastAsia="Malgun Gothic Semilight" w:hAnsi="Times New Roman"/>
          <w:sz w:val="28"/>
          <w:szCs w:val="28"/>
        </w:rPr>
        <w:t>.</w:t>
      </w:r>
    </w:p>
    <w:p w14:paraId="56ED392E" w14:textId="07E615BD" w:rsidR="00F674BF" w:rsidRDefault="00F674BF" w:rsidP="00F674BF">
      <w:pPr>
        <w:rPr>
          <w:rStyle w:val="afa"/>
          <w:i w:val="0"/>
          <w:sz w:val="28"/>
          <w:szCs w:val="28"/>
        </w:rPr>
      </w:pPr>
      <w:r w:rsidRPr="00C92B65">
        <w:rPr>
          <w:b/>
          <w:sz w:val="28"/>
          <w:szCs w:val="28"/>
        </w:rPr>
        <w:t>Работа отрасли в 2022 году</w:t>
      </w:r>
      <w:r w:rsidRPr="00A33CCE">
        <w:rPr>
          <w:sz w:val="28"/>
          <w:szCs w:val="28"/>
        </w:rPr>
        <w:t xml:space="preserve"> организована в рамках муниципальной программы «Развитие культуры Бикинского муниципального района Хабаровского края</w:t>
      </w:r>
      <w:r w:rsidRPr="00A33CCE">
        <w:rPr>
          <w:rStyle w:val="afa"/>
          <w:i w:val="0"/>
          <w:sz w:val="28"/>
          <w:szCs w:val="28"/>
        </w:rPr>
        <w:t>» (срок программы 2021-2026 годы). В муниципальных заданиях определены 15 муниципальных услуг.</w:t>
      </w:r>
    </w:p>
    <w:p w14:paraId="11E31AD6" w14:textId="3B51DC6B" w:rsidR="003C7DD9" w:rsidRDefault="00C92B65" w:rsidP="00C92B65">
      <w:pPr>
        <w:tabs>
          <w:tab w:val="left" w:pos="1276"/>
        </w:tabs>
        <w:rPr>
          <w:color w:val="auto"/>
          <w:sz w:val="28"/>
          <w:szCs w:val="28"/>
        </w:rPr>
      </w:pPr>
      <w:r w:rsidRPr="00A33CCE">
        <w:rPr>
          <w:b/>
          <w:color w:val="auto"/>
          <w:sz w:val="28"/>
          <w:szCs w:val="28"/>
        </w:rPr>
        <w:t>Количество посещений</w:t>
      </w:r>
      <w:r w:rsidRPr="00A33CCE">
        <w:rPr>
          <w:color w:val="auto"/>
          <w:sz w:val="28"/>
          <w:szCs w:val="28"/>
        </w:rPr>
        <w:t xml:space="preserve"> мероприятий по району </w:t>
      </w:r>
      <w:r w:rsidR="002159B7">
        <w:rPr>
          <w:color w:val="auto"/>
          <w:sz w:val="28"/>
          <w:szCs w:val="28"/>
        </w:rPr>
        <w:t>в 2022 году выросло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07"/>
        <w:gridCol w:w="2308"/>
        <w:gridCol w:w="2308"/>
        <w:gridCol w:w="2308"/>
      </w:tblGrid>
      <w:tr w:rsidR="003C7DD9" w:rsidRPr="003C7DD9" w14:paraId="4025C857" w14:textId="77777777" w:rsidTr="003C7DD9">
        <w:tc>
          <w:tcPr>
            <w:tcW w:w="2307" w:type="dxa"/>
          </w:tcPr>
          <w:p w14:paraId="75DACBE2" w14:textId="55CB7BC5" w:rsidR="003C7DD9" w:rsidRPr="003C7DD9" w:rsidRDefault="003C7DD9" w:rsidP="003C7DD9">
            <w:pPr>
              <w:tabs>
                <w:tab w:val="left" w:pos="1276"/>
              </w:tabs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7DD9">
              <w:rPr>
                <w:rFonts w:ascii="Times New Roman" w:hAnsi="Times New Roman"/>
                <w:color w:val="auto"/>
                <w:sz w:val="24"/>
                <w:szCs w:val="24"/>
              </w:rPr>
              <w:t>Учреждения</w:t>
            </w:r>
          </w:p>
        </w:tc>
        <w:tc>
          <w:tcPr>
            <w:tcW w:w="2308" w:type="dxa"/>
          </w:tcPr>
          <w:p w14:paraId="65CC9FA0" w14:textId="64E61C4B" w:rsidR="003C7DD9" w:rsidRPr="003C7DD9" w:rsidRDefault="003C7DD9" w:rsidP="003C7DD9">
            <w:pPr>
              <w:tabs>
                <w:tab w:val="left" w:pos="1276"/>
              </w:tabs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7DD9">
              <w:rPr>
                <w:rFonts w:ascii="Times New Roman" w:hAnsi="Times New Roman"/>
                <w:color w:val="auto"/>
                <w:sz w:val="24"/>
                <w:szCs w:val="24"/>
              </w:rPr>
              <w:t>2019</w:t>
            </w:r>
          </w:p>
        </w:tc>
        <w:tc>
          <w:tcPr>
            <w:tcW w:w="2308" w:type="dxa"/>
          </w:tcPr>
          <w:p w14:paraId="7614A725" w14:textId="7702F5FA" w:rsidR="003C7DD9" w:rsidRPr="003C7DD9" w:rsidRDefault="003C7DD9" w:rsidP="003C7DD9">
            <w:pPr>
              <w:tabs>
                <w:tab w:val="left" w:pos="1276"/>
              </w:tabs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7DD9"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2308" w:type="dxa"/>
          </w:tcPr>
          <w:p w14:paraId="115D3779" w14:textId="0855A577" w:rsidR="003C7DD9" w:rsidRPr="003C7DD9" w:rsidRDefault="003C7DD9" w:rsidP="003C7DD9">
            <w:pPr>
              <w:tabs>
                <w:tab w:val="left" w:pos="1276"/>
              </w:tabs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7DD9">
              <w:rPr>
                <w:rFonts w:ascii="Times New Roman" w:hAnsi="Times New Roman"/>
                <w:color w:val="auto"/>
                <w:sz w:val="24"/>
                <w:szCs w:val="24"/>
              </w:rPr>
              <w:t>2022</w:t>
            </w:r>
          </w:p>
        </w:tc>
      </w:tr>
      <w:tr w:rsidR="003C7DD9" w:rsidRPr="003C7DD9" w14:paraId="75A49B6C" w14:textId="77777777" w:rsidTr="003C7DD9">
        <w:tc>
          <w:tcPr>
            <w:tcW w:w="2307" w:type="dxa"/>
          </w:tcPr>
          <w:p w14:paraId="62FCEDFB" w14:textId="04364C2B" w:rsidR="003C7DD9" w:rsidRPr="003C7DD9" w:rsidRDefault="003C7DD9" w:rsidP="003C7DD9">
            <w:pPr>
              <w:tabs>
                <w:tab w:val="left" w:pos="1276"/>
              </w:tabs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7DD9">
              <w:rPr>
                <w:rFonts w:ascii="Times New Roman" w:hAnsi="Times New Roman"/>
                <w:color w:val="auto"/>
                <w:sz w:val="24"/>
                <w:szCs w:val="24"/>
              </w:rPr>
              <w:t>Библиотеки</w:t>
            </w:r>
          </w:p>
        </w:tc>
        <w:tc>
          <w:tcPr>
            <w:tcW w:w="2308" w:type="dxa"/>
          </w:tcPr>
          <w:p w14:paraId="1C42B364" w14:textId="4A39B4A0" w:rsidR="003C7DD9" w:rsidRPr="003C7DD9" w:rsidRDefault="00DF3BBF" w:rsidP="003C7DD9">
            <w:pPr>
              <w:tabs>
                <w:tab w:val="left" w:pos="1276"/>
              </w:tabs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100 502</w:t>
            </w:r>
          </w:p>
        </w:tc>
        <w:tc>
          <w:tcPr>
            <w:tcW w:w="2308" w:type="dxa"/>
          </w:tcPr>
          <w:p w14:paraId="45E8CACF" w14:textId="796E2530" w:rsidR="003C7DD9" w:rsidRPr="003C7DD9" w:rsidRDefault="00DF3BBF" w:rsidP="003C7DD9">
            <w:pPr>
              <w:tabs>
                <w:tab w:val="left" w:pos="1276"/>
              </w:tabs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105 489</w:t>
            </w:r>
          </w:p>
        </w:tc>
        <w:tc>
          <w:tcPr>
            <w:tcW w:w="2308" w:type="dxa"/>
          </w:tcPr>
          <w:p w14:paraId="0EB94BFB" w14:textId="3C43ADB1" w:rsidR="003C7DD9" w:rsidRPr="003C7DD9" w:rsidRDefault="00B40925" w:rsidP="003C7DD9">
            <w:pPr>
              <w:tabs>
                <w:tab w:val="left" w:pos="1276"/>
              </w:tabs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161 198</w:t>
            </w:r>
          </w:p>
        </w:tc>
      </w:tr>
      <w:tr w:rsidR="003C7DD9" w:rsidRPr="003C7DD9" w14:paraId="61B1CAF2" w14:textId="77777777" w:rsidTr="003C7DD9">
        <w:tc>
          <w:tcPr>
            <w:tcW w:w="2307" w:type="dxa"/>
          </w:tcPr>
          <w:p w14:paraId="7D577E5B" w14:textId="75970738" w:rsidR="003C7DD9" w:rsidRPr="003C7DD9" w:rsidRDefault="003C7DD9" w:rsidP="003C7DD9">
            <w:pPr>
              <w:tabs>
                <w:tab w:val="left" w:pos="1276"/>
              </w:tabs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7DD9">
              <w:rPr>
                <w:rFonts w:ascii="Times New Roman" w:hAnsi="Times New Roman"/>
                <w:color w:val="auto"/>
                <w:sz w:val="24"/>
                <w:szCs w:val="24"/>
              </w:rPr>
              <w:t>КДУ</w:t>
            </w:r>
          </w:p>
        </w:tc>
        <w:tc>
          <w:tcPr>
            <w:tcW w:w="2308" w:type="dxa"/>
          </w:tcPr>
          <w:p w14:paraId="209776FA" w14:textId="59C8311C" w:rsidR="003C7DD9" w:rsidRPr="003C7DD9" w:rsidRDefault="00C916BF" w:rsidP="003C7DD9">
            <w:pPr>
              <w:tabs>
                <w:tab w:val="left" w:pos="1276"/>
              </w:tabs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121 287</w:t>
            </w:r>
          </w:p>
        </w:tc>
        <w:tc>
          <w:tcPr>
            <w:tcW w:w="2308" w:type="dxa"/>
          </w:tcPr>
          <w:p w14:paraId="6DBC097E" w14:textId="27B58019" w:rsidR="003C7DD9" w:rsidRPr="003C7DD9" w:rsidRDefault="00C916BF" w:rsidP="003C7DD9">
            <w:pPr>
              <w:tabs>
                <w:tab w:val="left" w:pos="1276"/>
              </w:tabs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16BF">
              <w:rPr>
                <w:rFonts w:ascii="Times New Roman" w:hAnsi="Times New Roman"/>
                <w:color w:val="auto"/>
                <w:sz w:val="24"/>
                <w:szCs w:val="24"/>
              </w:rPr>
              <w:t>121 811</w:t>
            </w:r>
          </w:p>
        </w:tc>
        <w:tc>
          <w:tcPr>
            <w:tcW w:w="2308" w:type="dxa"/>
          </w:tcPr>
          <w:p w14:paraId="61C51B36" w14:textId="77F22D59" w:rsidR="003C7DD9" w:rsidRPr="003C7DD9" w:rsidRDefault="00C916BF" w:rsidP="003C7DD9">
            <w:pPr>
              <w:tabs>
                <w:tab w:val="left" w:pos="1276"/>
              </w:tabs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16BF">
              <w:rPr>
                <w:rFonts w:ascii="Times New Roman" w:hAnsi="Times New Roman"/>
                <w:color w:val="auto"/>
                <w:sz w:val="24"/>
                <w:szCs w:val="24"/>
              </w:rPr>
              <w:t>134 606</w:t>
            </w:r>
          </w:p>
        </w:tc>
      </w:tr>
      <w:tr w:rsidR="003C7DD9" w:rsidRPr="003C7DD9" w14:paraId="0E5FE4F4" w14:textId="77777777" w:rsidTr="003C7DD9">
        <w:tc>
          <w:tcPr>
            <w:tcW w:w="2307" w:type="dxa"/>
          </w:tcPr>
          <w:p w14:paraId="442F97D3" w14:textId="73B68C19" w:rsidR="003C7DD9" w:rsidRPr="003C7DD9" w:rsidRDefault="003C7DD9" w:rsidP="003C7DD9">
            <w:pPr>
              <w:tabs>
                <w:tab w:val="left" w:pos="1276"/>
              </w:tabs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7DD9">
              <w:rPr>
                <w:rFonts w:ascii="Times New Roman" w:hAnsi="Times New Roman"/>
                <w:color w:val="auto"/>
                <w:sz w:val="24"/>
                <w:szCs w:val="24"/>
              </w:rPr>
              <w:t>Парк</w:t>
            </w:r>
          </w:p>
        </w:tc>
        <w:tc>
          <w:tcPr>
            <w:tcW w:w="2308" w:type="dxa"/>
          </w:tcPr>
          <w:p w14:paraId="70E06240" w14:textId="587D6BF0" w:rsidR="003C7DD9" w:rsidRPr="003C7DD9" w:rsidRDefault="00DF3BBF" w:rsidP="003C7DD9">
            <w:pPr>
              <w:tabs>
                <w:tab w:val="left" w:pos="1276"/>
              </w:tabs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23 925</w:t>
            </w:r>
          </w:p>
        </w:tc>
        <w:tc>
          <w:tcPr>
            <w:tcW w:w="2308" w:type="dxa"/>
          </w:tcPr>
          <w:p w14:paraId="6B2620F7" w14:textId="60E77D04" w:rsidR="003C7DD9" w:rsidRPr="003C7DD9" w:rsidRDefault="00DF3BBF" w:rsidP="003C7DD9">
            <w:pPr>
              <w:tabs>
                <w:tab w:val="left" w:pos="1276"/>
              </w:tabs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21 379</w:t>
            </w:r>
          </w:p>
        </w:tc>
        <w:tc>
          <w:tcPr>
            <w:tcW w:w="2308" w:type="dxa"/>
          </w:tcPr>
          <w:p w14:paraId="30CB9D57" w14:textId="6EB85AA1" w:rsidR="003C7DD9" w:rsidRPr="003C7DD9" w:rsidRDefault="00DF3BBF" w:rsidP="003C7DD9">
            <w:pPr>
              <w:tabs>
                <w:tab w:val="left" w:pos="1276"/>
              </w:tabs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23 428</w:t>
            </w:r>
          </w:p>
        </w:tc>
      </w:tr>
      <w:tr w:rsidR="003C7DD9" w:rsidRPr="003C7DD9" w14:paraId="52A1BF88" w14:textId="77777777" w:rsidTr="003C7DD9">
        <w:tc>
          <w:tcPr>
            <w:tcW w:w="2307" w:type="dxa"/>
          </w:tcPr>
          <w:p w14:paraId="54BD35DF" w14:textId="2C3673CB" w:rsidR="003C7DD9" w:rsidRPr="003C7DD9" w:rsidRDefault="003C7DD9" w:rsidP="003C7DD9">
            <w:pPr>
              <w:tabs>
                <w:tab w:val="left" w:pos="1276"/>
              </w:tabs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7DD9">
              <w:rPr>
                <w:rFonts w:ascii="Times New Roman" w:hAnsi="Times New Roman"/>
                <w:color w:val="auto"/>
                <w:sz w:val="24"/>
                <w:szCs w:val="24"/>
              </w:rPr>
              <w:t>Музей</w:t>
            </w:r>
          </w:p>
        </w:tc>
        <w:tc>
          <w:tcPr>
            <w:tcW w:w="2308" w:type="dxa"/>
          </w:tcPr>
          <w:p w14:paraId="79C88267" w14:textId="23BBD8D2" w:rsidR="003C7DD9" w:rsidRPr="003C7DD9" w:rsidRDefault="00DF3BBF" w:rsidP="003C7DD9">
            <w:pPr>
              <w:tabs>
                <w:tab w:val="left" w:pos="1276"/>
              </w:tabs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10 338</w:t>
            </w:r>
          </w:p>
        </w:tc>
        <w:tc>
          <w:tcPr>
            <w:tcW w:w="2308" w:type="dxa"/>
          </w:tcPr>
          <w:p w14:paraId="1C3F93D2" w14:textId="76072EA6" w:rsidR="003C7DD9" w:rsidRPr="003C7DD9" w:rsidRDefault="00DF3BBF" w:rsidP="003C7DD9">
            <w:pPr>
              <w:tabs>
                <w:tab w:val="left" w:pos="1276"/>
              </w:tabs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9 937</w:t>
            </w:r>
          </w:p>
        </w:tc>
        <w:tc>
          <w:tcPr>
            <w:tcW w:w="2308" w:type="dxa"/>
          </w:tcPr>
          <w:p w14:paraId="4E169011" w14:textId="7C1EF1FB" w:rsidR="003C7DD9" w:rsidRPr="003C7DD9" w:rsidRDefault="00DF3BBF" w:rsidP="003C7DD9">
            <w:pPr>
              <w:tabs>
                <w:tab w:val="left" w:pos="1276"/>
              </w:tabs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11 186</w:t>
            </w:r>
          </w:p>
        </w:tc>
      </w:tr>
      <w:tr w:rsidR="003C7DD9" w:rsidRPr="003C7DD9" w14:paraId="49EC424D" w14:textId="77777777" w:rsidTr="003C7DD9">
        <w:tc>
          <w:tcPr>
            <w:tcW w:w="2307" w:type="dxa"/>
          </w:tcPr>
          <w:p w14:paraId="7E73209F" w14:textId="19086453" w:rsidR="003C7DD9" w:rsidRPr="003C7DD9" w:rsidRDefault="003C7DD9" w:rsidP="003C7DD9">
            <w:pPr>
              <w:tabs>
                <w:tab w:val="left" w:pos="1276"/>
              </w:tabs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7DD9">
              <w:rPr>
                <w:rFonts w:ascii="Times New Roman" w:hAnsi="Times New Roman"/>
                <w:color w:val="auto"/>
                <w:sz w:val="24"/>
                <w:szCs w:val="24"/>
              </w:rPr>
              <w:t>Кинозал</w:t>
            </w:r>
          </w:p>
        </w:tc>
        <w:tc>
          <w:tcPr>
            <w:tcW w:w="2308" w:type="dxa"/>
          </w:tcPr>
          <w:p w14:paraId="21B77697" w14:textId="35517693" w:rsidR="003C7DD9" w:rsidRPr="003C7DD9" w:rsidRDefault="00DF3BBF" w:rsidP="003C7DD9">
            <w:pPr>
              <w:tabs>
                <w:tab w:val="left" w:pos="1276"/>
              </w:tabs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19 689</w:t>
            </w:r>
          </w:p>
        </w:tc>
        <w:tc>
          <w:tcPr>
            <w:tcW w:w="2308" w:type="dxa"/>
          </w:tcPr>
          <w:p w14:paraId="164D3807" w14:textId="1B7C7DC7" w:rsidR="003C7DD9" w:rsidRPr="003C7DD9" w:rsidRDefault="00C916BF" w:rsidP="003C7DD9">
            <w:pPr>
              <w:tabs>
                <w:tab w:val="left" w:pos="1276"/>
              </w:tabs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17 542</w:t>
            </w:r>
          </w:p>
        </w:tc>
        <w:tc>
          <w:tcPr>
            <w:tcW w:w="2308" w:type="dxa"/>
          </w:tcPr>
          <w:p w14:paraId="2B6B2EB9" w14:textId="1A9D4A6C" w:rsidR="003C7DD9" w:rsidRPr="003C7DD9" w:rsidRDefault="00C916BF" w:rsidP="003C7DD9">
            <w:pPr>
              <w:tabs>
                <w:tab w:val="left" w:pos="1276"/>
              </w:tabs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8 529</w:t>
            </w:r>
          </w:p>
        </w:tc>
      </w:tr>
      <w:tr w:rsidR="003C7DD9" w:rsidRPr="003C7DD9" w14:paraId="121E252D" w14:textId="77777777" w:rsidTr="003C7DD9">
        <w:tc>
          <w:tcPr>
            <w:tcW w:w="2307" w:type="dxa"/>
          </w:tcPr>
          <w:p w14:paraId="71A16AA4" w14:textId="02DB7A20" w:rsidR="003C7DD9" w:rsidRPr="003C7DD9" w:rsidRDefault="003C7DD9" w:rsidP="003C7DD9">
            <w:pPr>
              <w:tabs>
                <w:tab w:val="left" w:pos="1276"/>
              </w:tabs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7DD9">
              <w:rPr>
                <w:rFonts w:ascii="Times New Roman" w:hAnsi="Times New Roman"/>
                <w:color w:val="auto"/>
                <w:sz w:val="24"/>
                <w:szCs w:val="24"/>
              </w:rPr>
              <w:t>ДШИ</w:t>
            </w:r>
          </w:p>
        </w:tc>
        <w:tc>
          <w:tcPr>
            <w:tcW w:w="2308" w:type="dxa"/>
          </w:tcPr>
          <w:p w14:paraId="5884F6FC" w14:textId="7BDB7895" w:rsidR="003C7DD9" w:rsidRPr="003C7DD9" w:rsidRDefault="00DF3BBF" w:rsidP="003C7DD9">
            <w:pPr>
              <w:tabs>
                <w:tab w:val="left" w:pos="1276"/>
              </w:tabs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466</w:t>
            </w:r>
          </w:p>
        </w:tc>
        <w:tc>
          <w:tcPr>
            <w:tcW w:w="2308" w:type="dxa"/>
          </w:tcPr>
          <w:p w14:paraId="0004007C" w14:textId="5D9FF46F" w:rsidR="003C7DD9" w:rsidRPr="003C7DD9" w:rsidRDefault="00DF3BBF" w:rsidP="003C7DD9">
            <w:pPr>
              <w:tabs>
                <w:tab w:val="left" w:pos="1276"/>
              </w:tabs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2 754</w:t>
            </w:r>
          </w:p>
        </w:tc>
        <w:tc>
          <w:tcPr>
            <w:tcW w:w="2308" w:type="dxa"/>
          </w:tcPr>
          <w:p w14:paraId="34934DD8" w14:textId="7CE11D82" w:rsidR="003C7DD9" w:rsidRPr="003C7DD9" w:rsidRDefault="00326375" w:rsidP="003C7DD9">
            <w:pPr>
              <w:tabs>
                <w:tab w:val="left" w:pos="1276"/>
              </w:tabs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1 </w:t>
            </w:r>
            <w:r w:rsidR="00E20237">
              <w:rPr>
                <w:rFonts w:ascii="Times New Roman" w:hAnsi="Times New Roman"/>
                <w:color w:val="auto"/>
                <w:sz w:val="24"/>
                <w:szCs w:val="24"/>
              </w:rPr>
              <w:t>404</w:t>
            </w:r>
          </w:p>
        </w:tc>
      </w:tr>
      <w:tr w:rsidR="00DF3BBF" w:rsidRPr="003C7DD9" w14:paraId="053AB97B" w14:textId="77777777" w:rsidTr="003C7DD9">
        <w:tc>
          <w:tcPr>
            <w:tcW w:w="2307" w:type="dxa"/>
          </w:tcPr>
          <w:p w14:paraId="55E93F97" w14:textId="4047C80A" w:rsidR="00DF3BBF" w:rsidRPr="00DF3BBF" w:rsidRDefault="00DF3BBF" w:rsidP="003C7DD9">
            <w:pPr>
              <w:tabs>
                <w:tab w:val="left" w:pos="1276"/>
              </w:tabs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2308" w:type="dxa"/>
          </w:tcPr>
          <w:p w14:paraId="70396137" w14:textId="407C4BE4" w:rsidR="00DF3BBF" w:rsidRPr="00DF3BBF" w:rsidRDefault="00B40925" w:rsidP="003C7DD9">
            <w:pPr>
              <w:tabs>
                <w:tab w:val="left" w:pos="1276"/>
              </w:tabs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="00326375">
              <w:rPr>
                <w:rFonts w:ascii="Times New Roman" w:hAnsi="Times New Roman"/>
                <w:color w:val="auto"/>
                <w:sz w:val="24"/>
                <w:szCs w:val="24"/>
              </w:rPr>
              <w:t>76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 w:rsidR="00326375">
              <w:rPr>
                <w:rFonts w:ascii="Times New Roman" w:hAnsi="Times New Roman"/>
                <w:color w:val="auto"/>
                <w:sz w:val="24"/>
                <w:szCs w:val="24"/>
              </w:rPr>
              <w:t>207</w:t>
            </w:r>
          </w:p>
        </w:tc>
        <w:tc>
          <w:tcPr>
            <w:tcW w:w="2308" w:type="dxa"/>
          </w:tcPr>
          <w:p w14:paraId="64536141" w14:textId="184F1994" w:rsidR="00DF3BBF" w:rsidRPr="00DF3BBF" w:rsidRDefault="00B40925" w:rsidP="003C7DD9">
            <w:pPr>
              <w:tabs>
                <w:tab w:val="left" w:pos="1276"/>
              </w:tabs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="00326375">
              <w:rPr>
                <w:rFonts w:ascii="Times New Roman" w:hAnsi="Times New Roman"/>
                <w:color w:val="auto"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 w:rsidR="00326375">
              <w:rPr>
                <w:rFonts w:ascii="Times New Roman" w:hAnsi="Times New Roman"/>
                <w:color w:val="auto"/>
                <w:sz w:val="24"/>
                <w:szCs w:val="24"/>
              </w:rPr>
              <w:t>912</w:t>
            </w:r>
          </w:p>
        </w:tc>
        <w:tc>
          <w:tcPr>
            <w:tcW w:w="2308" w:type="dxa"/>
          </w:tcPr>
          <w:p w14:paraId="6DC6F891" w14:textId="2053D504" w:rsidR="00DF3BBF" w:rsidRPr="002159B7" w:rsidRDefault="00B40925" w:rsidP="003C7DD9">
            <w:pPr>
              <w:tabs>
                <w:tab w:val="left" w:pos="1276"/>
              </w:tabs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159B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</w:t>
            </w:r>
            <w:r w:rsidR="00E2023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40</w:t>
            </w:r>
            <w:r w:rsidRPr="002159B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 </w:t>
            </w:r>
            <w:r w:rsidR="00E2023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351</w:t>
            </w:r>
          </w:p>
        </w:tc>
      </w:tr>
    </w:tbl>
    <w:p w14:paraId="3E204E19" w14:textId="77777777" w:rsidR="003C7DD9" w:rsidRPr="00DF3BBF" w:rsidRDefault="003C7DD9" w:rsidP="003C7DD9">
      <w:pPr>
        <w:tabs>
          <w:tab w:val="left" w:pos="1276"/>
        </w:tabs>
        <w:jc w:val="center"/>
        <w:rPr>
          <w:color w:val="auto"/>
          <w:sz w:val="24"/>
          <w:szCs w:val="24"/>
        </w:rPr>
      </w:pPr>
    </w:p>
    <w:p w14:paraId="434AD67F" w14:textId="79000835" w:rsidR="00C92B65" w:rsidRPr="00A33CCE" w:rsidRDefault="00C92B65" w:rsidP="00C92B65">
      <w:pPr>
        <w:tabs>
          <w:tab w:val="left" w:pos="1276"/>
        </w:tabs>
        <w:rPr>
          <w:color w:val="auto"/>
          <w:sz w:val="28"/>
          <w:szCs w:val="28"/>
        </w:rPr>
      </w:pPr>
      <w:r w:rsidRPr="00B40925">
        <w:rPr>
          <w:b/>
          <w:bCs/>
          <w:color w:val="auto"/>
          <w:sz w:val="28"/>
          <w:szCs w:val="28"/>
          <w:u w:val="single"/>
        </w:rPr>
        <w:t>Показатели национального проекта «Культура» достигнуты в полном объёме</w:t>
      </w:r>
      <w:r w:rsidRPr="00A33CCE">
        <w:rPr>
          <w:color w:val="auto"/>
          <w:sz w:val="28"/>
          <w:szCs w:val="28"/>
        </w:rPr>
        <w:t>.</w:t>
      </w:r>
    </w:p>
    <w:p w14:paraId="66BAB2F6" w14:textId="77777777" w:rsidR="000314F3" w:rsidRPr="00A33CCE" w:rsidRDefault="000314F3" w:rsidP="000314F3">
      <w:pPr>
        <w:tabs>
          <w:tab w:val="left" w:pos="1276"/>
        </w:tabs>
        <w:rPr>
          <w:color w:val="auto"/>
          <w:sz w:val="28"/>
          <w:szCs w:val="28"/>
        </w:rPr>
      </w:pPr>
      <w:r w:rsidRPr="00A33CCE">
        <w:rPr>
          <w:b/>
          <w:color w:val="auto"/>
          <w:sz w:val="28"/>
          <w:szCs w:val="28"/>
        </w:rPr>
        <w:t>Информационное сопровождение.</w:t>
      </w:r>
      <w:r w:rsidRPr="00A33CCE">
        <w:rPr>
          <w:color w:val="auto"/>
          <w:sz w:val="28"/>
          <w:szCs w:val="28"/>
        </w:rPr>
        <w:t xml:space="preserve"> </w:t>
      </w:r>
      <w:r w:rsidRPr="00A33CCE">
        <w:rPr>
          <w:sz w:val="28"/>
          <w:szCs w:val="28"/>
        </w:rPr>
        <w:t>Вся информация о деятельности учреждений культуры размещена на официальных сайтах учреждений, в социальных группах «ВКонтакте», «Одноклассники», «Телеграм». Ежемесячно размещается информация о крупных мероприятиях на портале «</w:t>
      </w:r>
      <w:proofErr w:type="spellStart"/>
      <w:r w:rsidRPr="00A33CCE">
        <w:rPr>
          <w:sz w:val="28"/>
          <w:szCs w:val="28"/>
        </w:rPr>
        <w:t>ПРОКультура</w:t>
      </w:r>
      <w:proofErr w:type="spellEnd"/>
      <w:r w:rsidRPr="00A33CCE">
        <w:rPr>
          <w:sz w:val="28"/>
          <w:szCs w:val="28"/>
        </w:rPr>
        <w:t>. РФ» (АИС – ЕИПСК).</w:t>
      </w:r>
    </w:p>
    <w:p w14:paraId="2370706B" w14:textId="77777777" w:rsidR="000314F3" w:rsidRPr="00A33CCE" w:rsidRDefault="000314F3" w:rsidP="000314F3">
      <w:pPr>
        <w:rPr>
          <w:bCs/>
          <w:sz w:val="28"/>
          <w:szCs w:val="28"/>
        </w:rPr>
      </w:pPr>
      <w:r w:rsidRPr="00A33CCE">
        <w:rPr>
          <w:sz w:val="28"/>
          <w:szCs w:val="28"/>
        </w:rPr>
        <w:t xml:space="preserve">В 2022 году четыре учреждения стали </w:t>
      </w:r>
      <w:r w:rsidRPr="00A33CCE">
        <w:rPr>
          <w:bCs/>
          <w:sz w:val="28"/>
          <w:szCs w:val="28"/>
        </w:rPr>
        <w:t>участниками программы «</w:t>
      </w:r>
      <w:r w:rsidRPr="00A33CCE">
        <w:rPr>
          <w:b/>
          <w:sz w:val="28"/>
          <w:szCs w:val="28"/>
        </w:rPr>
        <w:t>Пушкинская карта</w:t>
      </w:r>
      <w:r w:rsidRPr="00A33CCE">
        <w:rPr>
          <w:bCs/>
          <w:sz w:val="28"/>
          <w:szCs w:val="28"/>
        </w:rPr>
        <w:t xml:space="preserve">». </w:t>
      </w:r>
    </w:p>
    <w:p w14:paraId="23F8E644" w14:textId="136A0957" w:rsidR="00EC0B1D" w:rsidRPr="005B64B0" w:rsidRDefault="00EC0B1D" w:rsidP="00EC0B1D">
      <w:pPr>
        <w:rPr>
          <w:sz w:val="28"/>
          <w:szCs w:val="28"/>
        </w:rPr>
      </w:pPr>
      <w:r>
        <w:rPr>
          <w:sz w:val="28"/>
          <w:szCs w:val="28"/>
        </w:rPr>
        <w:t xml:space="preserve">В феврале </w:t>
      </w:r>
      <w:r w:rsidRPr="005B64B0">
        <w:rPr>
          <w:sz w:val="28"/>
          <w:szCs w:val="28"/>
        </w:rPr>
        <w:t xml:space="preserve">музей стал </w:t>
      </w:r>
      <w:r>
        <w:rPr>
          <w:sz w:val="28"/>
          <w:szCs w:val="28"/>
        </w:rPr>
        <w:t xml:space="preserve">первым </w:t>
      </w:r>
      <w:r w:rsidRPr="005B64B0">
        <w:rPr>
          <w:sz w:val="28"/>
          <w:szCs w:val="28"/>
        </w:rPr>
        <w:t>работать по программе «Пушкинская карта», в рамках реализации данной программы было проведено 30 тематических уроков (интерактивных мероприятий), которые посетили 275 человек, сумма реализации билетов составила - 26 190 руб.</w:t>
      </w:r>
    </w:p>
    <w:p w14:paraId="2B9585AD" w14:textId="7591B5C5" w:rsidR="000314F3" w:rsidRPr="00A33CCE" w:rsidRDefault="00EC0B1D" w:rsidP="000314F3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С 17 февраля по 31 декабря </w:t>
      </w:r>
      <w:r w:rsidR="000314F3" w:rsidRPr="00A33CCE">
        <w:rPr>
          <w:bCs/>
          <w:sz w:val="28"/>
          <w:szCs w:val="28"/>
        </w:rPr>
        <w:t>МБУ «КДЦ «Октябрь» организовал 130 сеансов</w:t>
      </w:r>
      <w:r>
        <w:rPr>
          <w:bCs/>
          <w:sz w:val="28"/>
          <w:szCs w:val="28"/>
        </w:rPr>
        <w:t>,</w:t>
      </w:r>
      <w:r w:rsidR="000314F3" w:rsidRPr="00A33CCE">
        <w:rPr>
          <w:bCs/>
          <w:sz w:val="28"/>
          <w:szCs w:val="28"/>
        </w:rPr>
        <w:t xml:space="preserve"> </w:t>
      </w:r>
      <w:r w:rsidRPr="00A33CCE">
        <w:rPr>
          <w:sz w:val="28"/>
          <w:szCs w:val="28"/>
        </w:rPr>
        <w:t xml:space="preserve">реализовано </w:t>
      </w:r>
      <w:r>
        <w:rPr>
          <w:sz w:val="28"/>
          <w:szCs w:val="28"/>
        </w:rPr>
        <w:t>855</w:t>
      </w:r>
      <w:r w:rsidRPr="00A33CCE">
        <w:rPr>
          <w:sz w:val="28"/>
          <w:szCs w:val="28"/>
        </w:rPr>
        <w:t xml:space="preserve"> билетов на сумму </w:t>
      </w:r>
      <w:r>
        <w:rPr>
          <w:sz w:val="28"/>
          <w:szCs w:val="28"/>
        </w:rPr>
        <w:t>150 250</w:t>
      </w:r>
      <w:r w:rsidRPr="00A33CCE">
        <w:rPr>
          <w:sz w:val="28"/>
          <w:szCs w:val="28"/>
        </w:rPr>
        <w:t xml:space="preserve"> рублей</w:t>
      </w:r>
      <w:r w:rsidR="000314F3" w:rsidRPr="00A33CCE">
        <w:rPr>
          <w:bCs/>
          <w:sz w:val="28"/>
          <w:szCs w:val="28"/>
        </w:rPr>
        <w:t xml:space="preserve">. </w:t>
      </w:r>
    </w:p>
    <w:p w14:paraId="2235F84B" w14:textId="71F72A25" w:rsidR="000314F3" w:rsidRDefault="000314F3" w:rsidP="000314F3">
      <w:pPr>
        <w:rPr>
          <w:sz w:val="28"/>
          <w:szCs w:val="28"/>
        </w:rPr>
      </w:pPr>
      <w:r w:rsidRPr="00A33CCE">
        <w:rPr>
          <w:sz w:val="28"/>
          <w:szCs w:val="28"/>
        </w:rPr>
        <w:t xml:space="preserve">В МБУ РДК было организовано 15 мероприятий в рамках работы по Пушкинской карте, реализовано 427 билетов на сумму 64750 рублей. </w:t>
      </w:r>
    </w:p>
    <w:p w14:paraId="3218B6B8" w14:textId="42C832AD" w:rsidR="00EC0B1D" w:rsidRPr="00A33CCE" w:rsidRDefault="00EC0B1D" w:rsidP="000314F3">
      <w:pPr>
        <w:rPr>
          <w:sz w:val="28"/>
          <w:szCs w:val="28"/>
        </w:rPr>
      </w:pPr>
      <w:r>
        <w:rPr>
          <w:sz w:val="28"/>
          <w:szCs w:val="28"/>
        </w:rPr>
        <w:t>МБУ «ЦРБ» подключилось в декабре и провело 3 мероприятия, реализованы 15 билетов на сумму 600 рублей.</w:t>
      </w:r>
    </w:p>
    <w:p w14:paraId="6FA2BE60" w14:textId="5090A95B" w:rsidR="00FA21E9" w:rsidRDefault="00102271" w:rsidP="000314F3">
      <w:pPr>
        <w:pStyle w:val="ac"/>
        <w:rPr>
          <w:rFonts w:ascii="Times New Roman" w:hAnsi="Times New Roman"/>
          <w:sz w:val="28"/>
          <w:szCs w:val="28"/>
        </w:rPr>
      </w:pPr>
      <w:r w:rsidRPr="00A33CCE">
        <w:rPr>
          <w:rFonts w:ascii="Times New Roman" w:hAnsi="Times New Roman"/>
          <w:b/>
          <w:sz w:val="28"/>
          <w:szCs w:val="28"/>
          <w:lang w:eastAsia="ru-RU"/>
        </w:rPr>
        <w:t>Организацию культурного досуга</w:t>
      </w:r>
      <w:r w:rsidRPr="00A33CCE">
        <w:rPr>
          <w:rFonts w:ascii="Times New Roman" w:hAnsi="Times New Roman"/>
          <w:sz w:val="28"/>
          <w:szCs w:val="28"/>
          <w:lang w:eastAsia="ru-RU"/>
        </w:rPr>
        <w:t xml:space="preserve"> населения осуществляет муниципальное бюджетное учреждение (далее – МБУ) «Районный Дом культуры» (далее – РДК), МБУ Кино-досуговый центр «Октябрь» (далее – КДЦ </w:t>
      </w:r>
      <w:r w:rsidRPr="00A33CCE">
        <w:rPr>
          <w:rFonts w:ascii="Times New Roman" w:hAnsi="Times New Roman"/>
          <w:sz w:val="28"/>
          <w:szCs w:val="28"/>
        </w:rPr>
        <w:t>«Октябрь»</w:t>
      </w:r>
      <w:r w:rsidRPr="00A33CCE">
        <w:rPr>
          <w:rFonts w:ascii="Times New Roman" w:hAnsi="Times New Roman"/>
          <w:sz w:val="28"/>
          <w:szCs w:val="28"/>
          <w:lang w:eastAsia="ru-RU"/>
        </w:rPr>
        <w:t>), МБУ «Парк культуры и отдыха» (далее – ПКиО) и восемь сельских муниципальных казенных учреждений культуры «Кино-досуговый информационный центр» (далее – МКУК КДИЦ</w:t>
      </w:r>
      <w:r w:rsidRPr="00113F4C">
        <w:rPr>
          <w:rFonts w:ascii="Times New Roman" w:hAnsi="Times New Roman"/>
          <w:color w:val="auto"/>
          <w:sz w:val="28"/>
          <w:szCs w:val="28"/>
          <w:lang w:eastAsia="ru-RU"/>
        </w:rPr>
        <w:t>)</w:t>
      </w:r>
      <w:r w:rsidRPr="00113F4C">
        <w:rPr>
          <w:rFonts w:ascii="Times New Roman" w:hAnsi="Times New Roman"/>
          <w:color w:val="auto"/>
          <w:sz w:val="28"/>
          <w:szCs w:val="28"/>
        </w:rPr>
        <w:t>.</w:t>
      </w:r>
      <w:r w:rsidR="000314F3" w:rsidRPr="00113F4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C1A70" w:rsidRPr="00113F4C">
        <w:rPr>
          <w:rFonts w:ascii="Times New Roman" w:hAnsi="Times New Roman"/>
          <w:color w:val="auto"/>
          <w:sz w:val="28"/>
          <w:szCs w:val="28"/>
          <w:lang w:eastAsia="ru-RU"/>
        </w:rPr>
        <w:t>В культурно-д</w:t>
      </w:r>
      <w:r w:rsidR="00187673" w:rsidRPr="00113F4C">
        <w:rPr>
          <w:rFonts w:ascii="Times New Roman" w:hAnsi="Times New Roman"/>
          <w:color w:val="auto"/>
          <w:sz w:val="28"/>
          <w:szCs w:val="28"/>
          <w:lang w:eastAsia="ru-RU"/>
        </w:rPr>
        <w:t xml:space="preserve">осуговых </w:t>
      </w:r>
      <w:r w:rsidR="00187673" w:rsidRPr="00113F4C">
        <w:rPr>
          <w:rFonts w:ascii="Times New Roman" w:hAnsi="Times New Roman"/>
          <w:color w:val="auto"/>
          <w:sz w:val="28"/>
          <w:szCs w:val="28"/>
          <w:lang w:eastAsia="ru-RU"/>
        </w:rPr>
        <w:lastRenderedPageBreak/>
        <w:t xml:space="preserve">учреждениях работают </w:t>
      </w:r>
      <w:r w:rsidR="001B7D9F" w:rsidRPr="00113F4C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>84</w:t>
      </w:r>
      <w:r w:rsidR="00AC1A70" w:rsidRPr="00113F4C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="004B2C5F" w:rsidRPr="00113F4C">
        <w:rPr>
          <w:rFonts w:ascii="Times New Roman" w:hAnsi="Times New Roman"/>
          <w:color w:val="auto"/>
          <w:sz w:val="28"/>
          <w:szCs w:val="28"/>
          <w:lang w:eastAsia="ru-RU"/>
        </w:rPr>
        <w:t>(202</w:t>
      </w:r>
      <w:r w:rsidR="00FC5C02" w:rsidRPr="00113F4C">
        <w:rPr>
          <w:rFonts w:ascii="Times New Roman" w:hAnsi="Times New Roman"/>
          <w:color w:val="auto"/>
          <w:sz w:val="28"/>
          <w:szCs w:val="28"/>
          <w:lang w:eastAsia="ru-RU"/>
        </w:rPr>
        <w:t>1</w:t>
      </w:r>
      <w:r w:rsidR="004B2C5F" w:rsidRPr="00113F4C">
        <w:rPr>
          <w:rFonts w:ascii="Times New Roman" w:hAnsi="Times New Roman"/>
          <w:color w:val="auto"/>
          <w:sz w:val="28"/>
          <w:szCs w:val="28"/>
          <w:lang w:eastAsia="ru-RU"/>
        </w:rPr>
        <w:t xml:space="preserve"> – 8</w:t>
      </w:r>
      <w:r w:rsidR="00FC5C02" w:rsidRPr="00113F4C">
        <w:rPr>
          <w:rFonts w:ascii="Times New Roman" w:hAnsi="Times New Roman"/>
          <w:color w:val="auto"/>
          <w:sz w:val="28"/>
          <w:szCs w:val="28"/>
          <w:lang w:eastAsia="ru-RU"/>
        </w:rPr>
        <w:t>4</w:t>
      </w:r>
      <w:r w:rsidR="004B2C5F" w:rsidRPr="00113F4C">
        <w:rPr>
          <w:rFonts w:ascii="Times New Roman" w:hAnsi="Times New Roman"/>
          <w:color w:val="auto"/>
          <w:sz w:val="28"/>
          <w:szCs w:val="28"/>
          <w:lang w:eastAsia="ru-RU"/>
        </w:rPr>
        <w:t xml:space="preserve">) </w:t>
      </w:r>
      <w:r w:rsidR="00AC1A70" w:rsidRPr="00113F4C">
        <w:rPr>
          <w:rFonts w:ascii="Times New Roman" w:hAnsi="Times New Roman"/>
          <w:color w:val="auto"/>
          <w:sz w:val="28"/>
          <w:szCs w:val="28"/>
          <w:lang w:eastAsia="ru-RU"/>
        </w:rPr>
        <w:t>любительских объед</w:t>
      </w:r>
      <w:r w:rsidR="007A0802" w:rsidRPr="00113F4C">
        <w:rPr>
          <w:rFonts w:ascii="Times New Roman" w:hAnsi="Times New Roman"/>
          <w:color w:val="auto"/>
          <w:sz w:val="28"/>
          <w:szCs w:val="28"/>
          <w:lang w:eastAsia="ru-RU"/>
        </w:rPr>
        <w:t>инени</w:t>
      </w:r>
      <w:r w:rsidR="00D112A5" w:rsidRPr="00113F4C">
        <w:rPr>
          <w:rFonts w:ascii="Times New Roman" w:hAnsi="Times New Roman"/>
          <w:color w:val="auto"/>
          <w:sz w:val="28"/>
          <w:szCs w:val="28"/>
          <w:lang w:eastAsia="ru-RU"/>
        </w:rPr>
        <w:t>я</w:t>
      </w:r>
      <w:r w:rsidR="007A0802" w:rsidRPr="00113F4C">
        <w:rPr>
          <w:rFonts w:ascii="Times New Roman" w:hAnsi="Times New Roman"/>
          <w:color w:val="auto"/>
          <w:sz w:val="28"/>
          <w:szCs w:val="28"/>
          <w:lang w:eastAsia="ru-RU"/>
        </w:rPr>
        <w:t xml:space="preserve"> с охватом </w:t>
      </w:r>
      <w:r w:rsidR="001B7D9F" w:rsidRPr="00113F4C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>97</w:t>
      </w:r>
      <w:r w:rsidR="00113F4C" w:rsidRPr="00113F4C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>3</w:t>
      </w:r>
      <w:r w:rsidR="006E3F11" w:rsidRPr="00113F4C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="004B2C5F" w:rsidRPr="00113F4C">
        <w:rPr>
          <w:rFonts w:ascii="Times New Roman" w:hAnsi="Times New Roman"/>
          <w:color w:val="auto"/>
          <w:sz w:val="28"/>
          <w:szCs w:val="28"/>
          <w:lang w:eastAsia="ru-RU"/>
        </w:rPr>
        <w:t>(202</w:t>
      </w:r>
      <w:r w:rsidR="00FC5C02" w:rsidRPr="00113F4C">
        <w:rPr>
          <w:rFonts w:ascii="Times New Roman" w:hAnsi="Times New Roman"/>
          <w:color w:val="auto"/>
          <w:sz w:val="28"/>
          <w:szCs w:val="28"/>
          <w:lang w:eastAsia="ru-RU"/>
        </w:rPr>
        <w:t>1</w:t>
      </w:r>
      <w:r w:rsidR="004B2C5F" w:rsidRPr="00113F4C">
        <w:rPr>
          <w:rFonts w:ascii="Times New Roman" w:hAnsi="Times New Roman"/>
          <w:color w:val="auto"/>
          <w:sz w:val="28"/>
          <w:szCs w:val="28"/>
          <w:lang w:eastAsia="ru-RU"/>
        </w:rPr>
        <w:t xml:space="preserve"> – 9</w:t>
      </w:r>
      <w:r w:rsidR="00FC5C02" w:rsidRPr="00113F4C">
        <w:rPr>
          <w:rFonts w:ascii="Times New Roman" w:hAnsi="Times New Roman"/>
          <w:color w:val="auto"/>
          <w:sz w:val="28"/>
          <w:szCs w:val="28"/>
          <w:lang w:eastAsia="ru-RU"/>
        </w:rPr>
        <w:t>78</w:t>
      </w:r>
      <w:r w:rsidR="004B2C5F" w:rsidRPr="00113F4C">
        <w:rPr>
          <w:rFonts w:ascii="Times New Roman" w:hAnsi="Times New Roman"/>
          <w:color w:val="auto"/>
          <w:sz w:val="28"/>
          <w:szCs w:val="28"/>
          <w:lang w:eastAsia="ru-RU"/>
        </w:rPr>
        <w:t xml:space="preserve">) </w:t>
      </w:r>
      <w:r w:rsidR="006E3F11" w:rsidRPr="00113F4C">
        <w:rPr>
          <w:rFonts w:ascii="Times New Roman" w:hAnsi="Times New Roman"/>
          <w:color w:val="auto"/>
          <w:sz w:val="28"/>
          <w:szCs w:val="28"/>
          <w:lang w:eastAsia="ru-RU"/>
        </w:rPr>
        <w:t>человек</w:t>
      </w:r>
      <w:r w:rsidR="00530085" w:rsidRPr="00113F4C">
        <w:rPr>
          <w:rFonts w:ascii="Times New Roman" w:hAnsi="Times New Roman"/>
          <w:color w:val="auto"/>
          <w:sz w:val="28"/>
          <w:szCs w:val="28"/>
          <w:lang w:eastAsia="ru-RU"/>
        </w:rPr>
        <w:t>,</w:t>
      </w:r>
      <w:r w:rsidR="007A0802" w:rsidRPr="00113F4C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="00530085" w:rsidRPr="00113F4C">
        <w:rPr>
          <w:rFonts w:ascii="Times New Roman" w:hAnsi="Times New Roman"/>
          <w:b/>
          <w:color w:val="auto"/>
          <w:sz w:val="28"/>
          <w:szCs w:val="28"/>
          <w:lang w:eastAsia="ru-RU"/>
        </w:rPr>
        <w:t>4</w:t>
      </w:r>
      <w:r w:rsidR="001B7D9F" w:rsidRPr="00113F4C">
        <w:rPr>
          <w:rFonts w:ascii="Times New Roman" w:hAnsi="Times New Roman"/>
          <w:b/>
          <w:color w:val="auto"/>
          <w:sz w:val="28"/>
          <w:szCs w:val="28"/>
          <w:lang w:eastAsia="ru-RU"/>
        </w:rPr>
        <w:t>4</w:t>
      </w:r>
      <w:r w:rsidR="00530085" w:rsidRPr="00113F4C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="004B2C5F" w:rsidRPr="00113F4C">
        <w:rPr>
          <w:rFonts w:ascii="Times New Roman" w:hAnsi="Times New Roman"/>
          <w:color w:val="auto"/>
          <w:sz w:val="28"/>
          <w:szCs w:val="28"/>
          <w:lang w:eastAsia="ru-RU"/>
        </w:rPr>
        <w:t>(202</w:t>
      </w:r>
      <w:r w:rsidR="00FC5C02" w:rsidRPr="00113F4C">
        <w:rPr>
          <w:rFonts w:ascii="Times New Roman" w:hAnsi="Times New Roman"/>
          <w:color w:val="auto"/>
          <w:sz w:val="28"/>
          <w:szCs w:val="28"/>
          <w:lang w:eastAsia="ru-RU"/>
        </w:rPr>
        <w:t>1</w:t>
      </w:r>
      <w:r w:rsidR="004B2C5F" w:rsidRPr="00113F4C">
        <w:rPr>
          <w:rFonts w:ascii="Times New Roman" w:hAnsi="Times New Roman"/>
          <w:color w:val="auto"/>
          <w:sz w:val="28"/>
          <w:szCs w:val="28"/>
          <w:lang w:eastAsia="ru-RU"/>
        </w:rPr>
        <w:t xml:space="preserve"> – 4</w:t>
      </w:r>
      <w:r w:rsidR="00FC5C02" w:rsidRPr="00113F4C">
        <w:rPr>
          <w:rFonts w:ascii="Times New Roman" w:hAnsi="Times New Roman"/>
          <w:color w:val="auto"/>
          <w:sz w:val="28"/>
          <w:szCs w:val="28"/>
          <w:lang w:eastAsia="ru-RU"/>
        </w:rPr>
        <w:t>4</w:t>
      </w:r>
      <w:r w:rsidR="004B2C5F" w:rsidRPr="00113F4C">
        <w:rPr>
          <w:rFonts w:ascii="Times New Roman" w:hAnsi="Times New Roman"/>
          <w:color w:val="auto"/>
          <w:sz w:val="28"/>
          <w:szCs w:val="28"/>
          <w:lang w:eastAsia="ru-RU"/>
        </w:rPr>
        <w:t xml:space="preserve">) </w:t>
      </w:r>
      <w:r w:rsidR="00530085" w:rsidRPr="00113F4C">
        <w:rPr>
          <w:rFonts w:ascii="Times New Roman" w:hAnsi="Times New Roman"/>
          <w:color w:val="auto"/>
          <w:sz w:val="28"/>
          <w:szCs w:val="28"/>
          <w:lang w:eastAsia="ru-RU"/>
        </w:rPr>
        <w:t xml:space="preserve">коллективов для детей, в них занимается </w:t>
      </w:r>
      <w:r w:rsidR="001B7D9F" w:rsidRPr="00113F4C">
        <w:rPr>
          <w:rFonts w:ascii="Times New Roman" w:hAnsi="Times New Roman"/>
          <w:b/>
          <w:color w:val="auto"/>
          <w:sz w:val="28"/>
          <w:szCs w:val="28"/>
          <w:lang w:eastAsia="ru-RU"/>
        </w:rPr>
        <w:t>5</w:t>
      </w:r>
      <w:r w:rsidR="00113F4C" w:rsidRPr="00113F4C">
        <w:rPr>
          <w:rFonts w:ascii="Times New Roman" w:hAnsi="Times New Roman"/>
          <w:b/>
          <w:color w:val="auto"/>
          <w:sz w:val="28"/>
          <w:szCs w:val="28"/>
          <w:lang w:eastAsia="ru-RU"/>
        </w:rPr>
        <w:t>28</w:t>
      </w:r>
      <w:r w:rsidR="00530085" w:rsidRPr="00113F4C">
        <w:rPr>
          <w:rFonts w:ascii="Times New Roman" w:hAnsi="Times New Roman"/>
          <w:b/>
          <w:color w:val="auto"/>
          <w:sz w:val="28"/>
          <w:szCs w:val="28"/>
          <w:lang w:eastAsia="ru-RU"/>
        </w:rPr>
        <w:t xml:space="preserve"> </w:t>
      </w:r>
      <w:r w:rsidR="004B2C5F" w:rsidRPr="00113F4C">
        <w:rPr>
          <w:rFonts w:ascii="Times New Roman" w:hAnsi="Times New Roman"/>
          <w:color w:val="auto"/>
          <w:sz w:val="28"/>
          <w:szCs w:val="28"/>
          <w:lang w:eastAsia="ru-RU"/>
        </w:rPr>
        <w:t>(202</w:t>
      </w:r>
      <w:r w:rsidR="00FC5C02" w:rsidRPr="00113F4C">
        <w:rPr>
          <w:rFonts w:ascii="Times New Roman" w:hAnsi="Times New Roman"/>
          <w:color w:val="auto"/>
          <w:sz w:val="28"/>
          <w:szCs w:val="28"/>
          <w:lang w:eastAsia="ru-RU"/>
        </w:rPr>
        <w:t>1</w:t>
      </w:r>
      <w:r w:rsidR="004B2C5F" w:rsidRPr="00113F4C">
        <w:rPr>
          <w:rFonts w:ascii="Times New Roman" w:hAnsi="Times New Roman"/>
          <w:color w:val="auto"/>
          <w:sz w:val="28"/>
          <w:szCs w:val="28"/>
          <w:lang w:eastAsia="ru-RU"/>
        </w:rPr>
        <w:t xml:space="preserve"> – 5</w:t>
      </w:r>
      <w:r w:rsidR="00FC5C02" w:rsidRPr="00113F4C">
        <w:rPr>
          <w:rFonts w:ascii="Times New Roman" w:hAnsi="Times New Roman"/>
          <w:color w:val="auto"/>
          <w:sz w:val="28"/>
          <w:szCs w:val="28"/>
          <w:lang w:eastAsia="ru-RU"/>
        </w:rPr>
        <w:t>30</w:t>
      </w:r>
      <w:r w:rsidR="004B2C5F" w:rsidRPr="00113F4C">
        <w:rPr>
          <w:rFonts w:ascii="Times New Roman" w:hAnsi="Times New Roman"/>
          <w:color w:val="auto"/>
          <w:sz w:val="28"/>
          <w:szCs w:val="28"/>
          <w:lang w:eastAsia="ru-RU"/>
        </w:rPr>
        <w:t xml:space="preserve">) </w:t>
      </w:r>
      <w:r w:rsidR="00530085" w:rsidRPr="00113F4C">
        <w:rPr>
          <w:rFonts w:ascii="Times New Roman" w:hAnsi="Times New Roman"/>
          <w:color w:val="auto"/>
          <w:sz w:val="28"/>
          <w:szCs w:val="28"/>
          <w:lang w:eastAsia="ru-RU"/>
        </w:rPr>
        <w:t>человек</w:t>
      </w:r>
      <w:r w:rsidR="001B7D9F" w:rsidRPr="00113F4C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  <w:r w:rsidR="00530085" w:rsidRPr="00113F4C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="00AC1A70" w:rsidRPr="00113F4C">
        <w:rPr>
          <w:rFonts w:ascii="Times New Roman" w:hAnsi="Times New Roman"/>
          <w:color w:val="auto"/>
          <w:sz w:val="28"/>
          <w:szCs w:val="28"/>
          <w:lang w:eastAsia="ru-RU"/>
        </w:rPr>
        <w:t xml:space="preserve">Из них </w:t>
      </w:r>
      <w:r w:rsidR="00FA21E9" w:rsidRPr="00113F4C">
        <w:rPr>
          <w:rFonts w:ascii="Times New Roman" w:hAnsi="Times New Roman"/>
          <w:color w:val="auto"/>
          <w:sz w:val="28"/>
          <w:szCs w:val="28"/>
          <w:lang w:eastAsia="ru-RU"/>
        </w:rPr>
        <w:t>шесть</w:t>
      </w:r>
      <w:r w:rsidR="00AC1A70" w:rsidRPr="00113F4C">
        <w:rPr>
          <w:rFonts w:ascii="Times New Roman" w:hAnsi="Times New Roman"/>
          <w:color w:val="auto"/>
          <w:sz w:val="28"/>
          <w:szCs w:val="28"/>
          <w:lang w:eastAsia="ru-RU"/>
        </w:rPr>
        <w:t xml:space="preserve"> коллективов</w:t>
      </w:r>
      <w:r w:rsidR="006E3F11" w:rsidRPr="00113F4C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="00AC1A70" w:rsidRPr="00113F4C">
        <w:rPr>
          <w:rFonts w:ascii="Times New Roman" w:hAnsi="Times New Roman"/>
          <w:color w:val="auto"/>
          <w:sz w:val="28"/>
          <w:szCs w:val="28"/>
          <w:lang w:eastAsia="ru-RU"/>
        </w:rPr>
        <w:t xml:space="preserve">имеют почетное звание «Народный коллектив любительского художественного </w:t>
      </w:r>
      <w:r w:rsidR="00AC1A70" w:rsidRPr="00A33CCE">
        <w:rPr>
          <w:rFonts w:ascii="Times New Roman" w:hAnsi="Times New Roman"/>
          <w:sz w:val="28"/>
          <w:szCs w:val="28"/>
          <w:lang w:eastAsia="ru-RU"/>
        </w:rPr>
        <w:t>творчества»</w:t>
      </w:r>
      <w:r w:rsidR="000314F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F2A2B" w:rsidRPr="00A33CCE">
        <w:rPr>
          <w:rFonts w:ascii="Times New Roman" w:hAnsi="Times New Roman"/>
          <w:sz w:val="28"/>
          <w:szCs w:val="28"/>
        </w:rPr>
        <w:t>Коллективы самодеятельного творчества являются активными участниками концертов, народных гуляний, фестивалей, конкурсов.</w:t>
      </w:r>
    </w:p>
    <w:p w14:paraId="64143B02" w14:textId="664B3C6B" w:rsidR="003C7DD9" w:rsidRPr="00A33CCE" w:rsidRDefault="003C7DD9" w:rsidP="000314F3">
      <w:pPr>
        <w:pStyle w:val="ac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Количество посещений </w:t>
      </w:r>
      <w:r w:rsidR="00113F4C">
        <w:rPr>
          <w:rFonts w:ascii="Times New Roman" w:hAnsi="Times New Roman"/>
          <w:sz w:val="28"/>
          <w:szCs w:val="28"/>
          <w:lang w:eastAsia="ru-RU"/>
        </w:rPr>
        <w:t xml:space="preserve">КДУ </w:t>
      </w:r>
      <w:r>
        <w:rPr>
          <w:rFonts w:ascii="Times New Roman" w:hAnsi="Times New Roman"/>
          <w:sz w:val="28"/>
          <w:szCs w:val="28"/>
          <w:lang w:eastAsia="ru-RU"/>
        </w:rPr>
        <w:t xml:space="preserve">выросло </w:t>
      </w:r>
      <w:r w:rsidR="00113F4C">
        <w:rPr>
          <w:rFonts w:ascii="Times New Roman" w:hAnsi="Times New Roman"/>
          <w:sz w:val="28"/>
          <w:szCs w:val="28"/>
          <w:lang w:eastAsia="ru-RU"/>
        </w:rPr>
        <w:t xml:space="preserve">и составляет: </w:t>
      </w:r>
      <w:r w:rsidRPr="003C7DD9">
        <w:rPr>
          <w:rFonts w:ascii="Times New Roman" w:hAnsi="Times New Roman"/>
          <w:sz w:val="28"/>
          <w:szCs w:val="28"/>
          <w:lang w:eastAsia="ru-RU"/>
        </w:rPr>
        <w:t xml:space="preserve">134 606 (2021 – 121 811) посещений, из них количество посещений платных мероприятий фактически составило 25 540 (2021 – 28 339). Всего учреждениями культуры проведено </w:t>
      </w:r>
      <w:r w:rsidR="00113F4C">
        <w:rPr>
          <w:rFonts w:ascii="Times New Roman" w:hAnsi="Times New Roman"/>
          <w:sz w:val="28"/>
          <w:szCs w:val="28"/>
          <w:lang w:eastAsia="ru-RU"/>
        </w:rPr>
        <w:t>1</w:t>
      </w:r>
      <w:r w:rsidRPr="003C7DD9">
        <w:rPr>
          <w:rFonts w:ascii="Times New Roman" w:hAnsi="Times New Roman"/>
          <w:sz w:val="28"/>
          <w:szCs w:val="28"/>
          <w:lang w:eastAsia="ru-RU"/>
        </w:rPr>
        <w:t> </w:t>
      </w:r>
      <w:r w:rsidR="00113F4C">
        <w:rPr>
          <w:rFonts w:ascii="Times New Roman" w:hAnsi="Times New Roman"/>
          <w:sz w:val="28"/>
          <w:szCs w:val="28"/>
          <w:lang w:eastAsia="ru-RU"/>
        </w:rPr>
        <w:t>930</w:t>
      </w:r>
      <w:r w:rsidRPr="003C7DD9">
        <w:rPr>
          <w:rFonts w:ascii="Times New Roman" w:hAnsi="Times New Roman"/>
          <w:sz w:val="28"/>
          <w:szCs w:val="28"/>
          <w:lang w:eastAsia="ru-RU"/>
        </w:rPr>
        <w:t xml:space="preserve"> (2021 – 2 045) мероприятий, из них для детей и молодежи – 1 </w:t>
      </w:r>
      <w:r w:rsidR="00113F4C">
        <w:rPr>
          <w:rFonts w:ascii="Times New Roman" w:hAnsi="Times New Roman"/>
          <w:sz w:val="28"/>
          <w:szCs w:val="28"/>
          <w:lang w:eastAsia="ru-RU"/>
        </w:rPr>
        <w:t>379</w:t>
      </w:r>
      <w:r w:rsidRPr="003C7DD9">
        <w:rPr>
          <w:rFonts w:ascii="Times New Roman" w:hAnsi="Times New Roman"/>
          <w:sz w:val="28"/>
          <w:szCs w:val="28"/>
          <w:lang w:eastAsia="ru-RU"/>
        </w:rPr>
        <w:t xml:space="preserve"> (2021 – 1 411) мероприятий, которые посетили </w:t>
      </w:r>
      <w:r w:rsidR="00113F4C">
        <w:rPr>
          <w:rFonts w:ascii="Times New Roman" w:hAnsi="Times New Roman"/>
          <w:sz w:val="28"/>
          <w:szCs w:val="28"/>
          <w:lang w:eastAsia="ru-RU"/>
        </w:rPr>
        <w:t>61</w:t>
      </w:r>
      <w:r w:rsidRPr="003C7DD9">
        <w:rPr>
          <w:rFonts w:ascii="Times New Roman" w:hAnsi="Times New Roman"/>
          <w:sz w:val="28"/>
          <w:szCs w:val="28"/>
          <w:lang w:eastAsia="ru-RU"/>
        </w:rPr>
        <w:t> 1</w:t>
      </w:r>
      <w:r w:rsidR="00113F4C">
        <w:rPr>
          <w:rFonts w:ascii="Times New Roman" w:hAnsi="Times New Roman"/>
          <w:sz w:val="28"/>
          <w:szCs w:val="28"/>
          <w:lang w:eastAsia="ru-RU"/>
        </w:rPr>
        <w:t>91</w:t>
      </w:r>
      <w:r w:rsidRPr="003C7DD9">
        <w:rPr>
          <w:rFonts w:ascii="Times New Roman" w:hAnsi="Times New Roman"/>
          <w:sz w:val="28"/>
          <w:szCs w:val="28"/>
          <w:lang w:eastAsia="ru-RU"/>
        </w:rPr>
        <w:t xml:space="preserve"> (2021 –57 712) участников.</w:t>
      </w:r>
    </w:p>
    <w:p w14:paraId="306DAC53" w14:textId="66FB4312" w:rsidR="00CA528E" w:rsidRPr="00A33CCE" w:rsidRDefault="00FC3815" w:rsidP="00AD4A9F">
      <w:pPr>
        <w:rPr>
          <w:color w:val="auto"/>
          <w:sz w:val="28"/>
          <w:szCs w:val="28"/>
        </w:rPr>
      </w:pPr>
      <w:r w:rsidRPr="000314F3">
        <w:rPr>
          <w:b/>
          <w:sz w:val="28"/>
          <w:szCs w:val="28"/>
        </w:rPr>
        <w:t xml:space="preserve">Основной </w:t>
      </w:r>
      <w:r w:rsidRPr="000314F3">
        <w:rPr>
          <w:b/>
          <w:bCs/>
          <w:sz w:val="28"/>
          <w:szCs w:val="28"/>
        </w:rPr>
        <w:t xml:space="preserve">целью </w:t>
      </w:r>
      <w:r w:rsidRPr="000314F3">
        <w:rPr>
          <w:b/>
          <w:sz w:val="28"/>
          <w:szCs w:val="28"/>
        </w:rPr>
        <w:t>работы учреждений КДУ</w:t>
      </w:r>
      <w:r w:rsidRPr="00A33CCE">
        <w:rPr>
          <w:sz w:val="28"/>
          <w:szCs w:val="28"/>
        </w:rPr>
        <w:t xml:space="preserve"> в 202</w:t>
      </w:r>
      <w:r w:rsidR="00FC5C02" w:rsidRPr="00A33CCE">
        <w:rPr>
          <w:sz w:val="28"/>
          <w:szCs w:val="28"/>
        </w:rPr>
        <w:t>2</w:t>
      </w:r>
      <w:r w:rsidRPr="00A33CCE">
        <w:rPr>
          <w:sz w:val="28"/>
          <w:szCs w:val="28"/>
        </w:rPr>
        <w:t xml:space="preserve"> году являлось развитие социальной активности и творческого потенциала населения через организацию содержательного досугового пространства средствами досуговой деятельности, развитию народного художественного творчества, предоставление и развитие услуг населению в сфере культуры, оказание практической и методической помощи</w:t>
      </w:r>
      <w:r w:rsidRPr="00A33CCE">
        <w:rPr>
          <w:color w:val="auto"/>
          <w:sz w:val="28"/>
          <w:szCs w:val="28"/>
        </w:rPr>
        <w:t xml:space="preserve">. </w:t>
      </w:r>
    </w:p>
    <w:p w14:paraId="45682613" w14:textId="7E58E083" w:rsidR="006E36E2" w:rsidRPr="00A33CCE" w:rsidRDefault="007448AE" w:rsidP="00B01D94">
      <w:pPr>
        <w:rPr>
          <w:bCs/>
          <w:sz w:val="28"/>
          <w:szCs w:val="28"/>
        </w:rPr>
      </w:pPr>
      <w:r w:rsidRPr="00A33CCE">
        <w:rPr>
          <w:b/>
          <w:color w:val="auto"/>
          <w:sz w:val="28"/>
          <w:szCs w:val="28"/>
        </w:rPr>
        <w:t xml:space="preserve">РДК </w:t>
      </w:r>
      <w:r w:rsidR="00FC5C02" w:rsidRPr="00A33CCE">
        <w:rPr>
          <w:sz w:val="28"/>
          <w:szCs w:val="28"/>
        </w:rPr>
        <w:t>оста</w:t>
      </w:r>
      <w:r w:rsidR="009C237B" w:rsidRPr="00A33CCE">
        <w:rPr>
          <w:sz w:val="28"/>
          <w:szCs w:val="28"/>
        </w:rPr>
        <w:t>е</w:t>
      </w:r>
      <w:r w:rsidR="00FC5C02" w:rsidRPr="00A33CCE">
        <w:rPr>
          <w:sz w:val="28"/>
          <w:szCs w:val="28"/>
        </w:rPr>
        <w:t>тся центром досуга с огромным диапазоном форм работы, направленных на развитие творческих способностей и повышения культуры населения.</w:t>
      </w:r>
      <w:r w:rsidR="009C237B" w:rsidRPr="00A33CCE">
        <w:rPr>
          <w:sz w:val="28"/>
          <w:szCs w:val="28"/>
        </w:rPr>
        <w:t xml:space="preserve"> </w:t>
      </w:r>
      <w:r w:rsidR="00FC5C02" w:rsidRPr="00A33CCE">
        <w:rPr>
          <w:sz w:val="28"/>
          <w:szCs w:val="28"/>
        </w:rPr>
        <w:t>Большим событием в культурной жизни в 2022 году стали такие мероприятия, при</w:t>
      </w:r>
      <w:r w:rsidR="00B01D94">
        <w:rPr>
          <w:sz w:val="28"/>
          <w:szCs w:val="28"/>
        </w:rPr>
        <w:t>уроченные к памятным датам, как</w:t>
      </w:r>
      <w:r w:rsidR="00B01D94" w:rsidRPr="00B01D94">
        <w:rPr>
          <w:sz w:val="28"/>
          <w:szCs w:val="28"/>
        </w:rPr>
        <w:t>: н</w:t>
      </w:r>
      <w:r w:rsidR="00FC5C02" w:rsidRPr="00B01D94">
        <w:rPr>
          <w:sz w:val="28"/>
          <w:szCs w:val="28"/>
        </w:rPr>
        <w:t>ародные массовые гуляния</w:t>
      </w:r>
      <w:r w:rsidR="00B01D94" w:rsidRPr="00B01D94">
        <w:rPr>
          <w:sz w:val="28"/>
          <w:szCs w:val="28"/>
        </w:rPr>
        <w:t>; торжественные концерты; ф</w:t>
      </w:r>
      <w:r w:rsidR="00FC5C02" w:rsidRPr="00B01D94">
        <w:rPr>
          <w:sz w:val="28"/>
          <w:szCs w:val="28"/>
        </w:rPr>
        <w:t>естивали,</w:t>
      </w:r>
      <w:r w:rsidR="00B01D94" w:rsidRPr="00B01D94">
        <w:rPr>
          <w:sz w:val="28"/>
          <w:szCs w:val="28"/>
        </w:rPr>
        <w:t xml:space="preserve"> конкурсы, конкурсные программы; р</w:t>
      </w:r>
      <w:r w:rsidR="00FC5C02" w:rsidRPr="00B01D94">
        <w:rPr>
          <w:rFonts w:eastAsia="Calibri"/>
          <w:sz w:val="28"/>
          <w:szCs w:val="28"/>
        </w:rPr>
        <w:t>айонные выставки самодеятельного декоративно прикладного творчества</w:t>
      </w:r>
      <w:r w:rsidR="00B01D94" w:rsidRPr="00B01D94">
        <w:rPr>
          <w:rFonts w:eastAsia="Calibri"/>
          <w:sz w:val="28"/>
          <w:szCs w:val="28"/>
        </w:rPr>
        <w:t>; с</w:t>
      </w:r>
      <w:r w:rsidR="00FC5C02" w:rsidRPr="00B01D94">
        <w:rPr>
          <w:sz w:val="28"/>
          <w:szCs w:val="28"/>
        </w:rPr>
        <w:t xml:space="preserve">ольные концерты и </w:t>
      </w:r>
      <w:r w:rsidR="00B01D94" w:rsidRPr="00B01D94">
        <w:rPr>
          <w:sz w:val="28"/>
          <w:szCs w:val="28"/>
        </w:rPr>
        <w:t>концерты творческих коллективов; г</w:t>
      </w:r>
      <w:r w:rsidR="00FC5C02" w:rsidRPr="00B01D94">
        <w:rPr>
          <w:color w:val="000000" w:themeColor="text1"/>
          <w:sz w:val="28"/>
          <w:szCs w:val="28"/>
        </w:rPr>
        <w:t xml:space="preserve">астрольная </w:t>
      </w:r>
      <w:bookmarkStart w:id="0" w:name="_Hlk117759402"/>
      <w:r w:rsidR="00FC5C02" w:rsidRPr="00B01D94">
        <w:rPr>
          <w:color w:val="000000" w:themeColor="text1"/>
          <w:sz w:val="28"/>
          <w:szCs w:val="28"/>
        </w:rPr>
        <w:t>деятельность</w:t>
      </w:r>
      <w:r w:rsidR="00B01D94" w:rsidRPr="00B01D94">
        <w:rPr>
          <w:color w:val="000000" w:themeColor="text1"/>
          <w:sz w:val="28"/>
          <w:szCs w:val="28"/>
        </w:rPr>
        <w:t xml:space="preserve"> по сельским поселениям района и в г. Хабаровске.</w:t>
      </w:r>
      <w:r w:rsidR="00B01D94">
        <w:rPr>
          <w:color w:val="000000" w:themeColor="text1"/>
          <w:sz w:val="28"/>
          <w:szCs w:val="28"/>
          <w:u w:val="single"/>
        </w:rPr>
        <w:t xml:space="preserve"> </w:t>
      </w:r>
      <w:bookmarkEnd w:id="0"/>
    </w:p>
    <w:p w14:paraId="33B48242" w14:textId="58BDE664" w:rsidR="003B27E1" w:rsidRPr="00A33CCE" w:rsidRDefault="00B46473" w:rsidP="00B01D94">
      <w:pPr>
        <w:pStyle w:val="ac"/>
        <w:rPr>
          <w:rStyle w:val="afa"/>
          <w:rFonts w:ascii="Times New Roman" w:hAnsi="Times New Roman"/>
          <w:i w:val="0"/>
          <w:iCs w:val="0"/>
          <w:sz w:val="28"/>
          <w:szCs w:val="28"/>
        </w:rPr>
      </w:pPr>
      <w:r w:rsidRPr="00A33CCE">
        <w:rPr>
          <w:rFonts w:ascii="Times New Roman" w:hAnsi="Times New Roman"/>
          <w:sz w:val="28"/>
          <w:szCs w:val="28"/>
          <w:u w:val="single"/>
        </w:rPr>
        <w:t>Информационно-методическая деятельность.</w:t>
      </w:r>
      <w:r w:rsidRPr="00A33CCE">
        <w:rPr>
          <w:rFonts w:ascii="Times New Roman" w:eastAsia="Calibri" w:hAnsi="Times New Roman"/>
          <w:kern w:val="3"/>
          <w:sz w:val="28"/>
          <w:szCs w:val="28"/>
        </w:rPr>
        <w:t xml:space="preserve"> </w:t>
      </w:r>
      <w:r w:rsidR="003B27E1" w:rsidRPr="00A33CCE">
        <w:rPr>
          <w:rFonts w:ascii="Times New Roman" w:hAnsi="Times New Roman"/>
          <w:sz w:val="28"/>
          <w:szCs w:val="28"/>
        </w:rPr>
        <w:t>В течение года методисты оказывали консультативные услуги по разным вопросам (написание сценариев, разработка нормативно-правовых документов, ведение документации и т</w:t>
      </w:r>
      <w:r w:rsidR="00113F4C">
        <w:rPr>
          <w:rFonts w:ascii="Times New Roman" w:hAnsi="Times New Roman"/>
          <w:sz w:val="28"/>
          <w:szCs w:val="28"/>
        </w:rPr>
        <w:t>.</w:t>
      </w:r>
      <w:r w:rsidR="003B27E1" w:rsidRPr="00A33CCE">
        <w:rPr>
          <w:rFonts w:ascii="Times New Roman" w:hAnsi="Times New Roman"/>
          <w:sz w:val="28"/>
          <w:szCs w:val="28"/>
        </w:rPr>
        <w:t>д.)</w:t>
      </w:r>
      <w:r w:rsidR="00B01D94">
        <w:rPr>
          <w:rFonts w:ascii="Times New Roman" w:hAnsi="Times New Roman"/>
          <w:sz w:val="28"/>
          <w:szCs w:val="28"/>
        </w:rPr>
        <w:t xml:space="preserve">, </w:t>
      </w:r>
      <w:r w:rsidR="003B27E1" w:rsidRPr="00A33CCE">
        <w:rPr>
          <w:rFonts w:ascii="Times New Roman" w:hAnsi="Times New Roman"/>
          <w:kern w:val="3"/>
          <w:sz w:val="28"/>
          <w:szCs w:val="28"/>
        </w:rPr>
        <w:t>информационно-методическую, аналитическую, и практическую помощь сельским клубным учреждениям и работникам культуры, принимает и составляет статистические отчеты. В его задачу также входит оказание всесторонней помощи по всем направлениям культурно-досуговой деятельности.</w:t>
      </w:r>
      <w:r w:rsidR="00B01D94">
        <w:rPr>
          <w:rFonts w:ascii="Times New Roman" w:hAnsi="Times New Roman"/>
          <w:sz w:val="28"/>
          <w:szCs w:val="28"/>
        </w:rPr>
        <w:t xml:space="preserve"> </w:t>
      </w:r>
      <w:r w:rsidR="00B856F4" w:rsidRPr="00A33CCE">
        <w:rPr>
          <w:rFonts w:ascii="Times New Roman" w:hAnsi="Times New Roman"/>
          <w:color w:val="auto"/>
          <w:sz w:val="28"/>
          <w:szCs w:val="28"/>
        </w:rPr>
        <w:t>З</w:t>
      </w:r>
      <w:r w:rsidRPr="00A33CCE">
        <w:rPr>
          <w:rFonts w:ascii="Times New Roman" w:hAnsi="Times New Roman"/>
          <w:color w:val="auto"/>
          <w:sz w:val="28"/>
          <w:szCs w:val="28"/>
        </w:rPr>
        <w:t>а 202</w:t>
      </w:r>
      <w:r w:rsidR="003B27E1" w:rsidRPr="00A33CCE">
        <w:rPr>
          <w:rFonts w:ascii="Times New Roman" w:hAnsi="Times New Roman"/>
          <w:color w:val="auto"/>
          <w:sz w:val="28"/>
          <w:szCs w:val="28"/>
        </w:rPr>
        <w:t>2</w:t>
      </w:r>
      <w:r w:rsidRPr="00A33CCE">
        <w:rPr>
          <w:rFonts w:ascii="Times New Roman" w:hAnsi="Times New Roman"/>
          <w:color w:val="auto"/>
          <w:sz w:val="28"/>
          <w:szCs w:val="28"/>
        </w:rPr>
        <w:t xml:space="preserve"> год </w:t>
      </w:r>
      <w:r w:rsidR="003B27E1" w:rsidRPr="00A33CCE">
        <w:rPr>
          <w:rFonts w:ascii="Times New Roman" w:hAnsi="Times New Roman"/>
          <w:sz w:val="28"/>
          <w:szCs w:val="28"/>
        </w:rPr>
        <w:t xml:space="preserve">проведено </w:t>
      </w:r>
      <w:r w:rsidR="003B27E1" w:rsidRPr="00A33CCE">
        <w:rPr>
          <w:rFonts w:ascii="Times New Roman" w:hAnsi="Times New Roman"/>
          <w:b/>
          <w:bCs/>
          <w:sz w:val="28"/>
          <w:szCs w:val="28"/>
        </w:rPr>
        <w:t xml:space="preserve">3 </w:t>
      </w:r>
      <w:r w:rsidR="003B27E1" w:rsidRPr="00A33CCE">
        <w:rPr>
          <w:rFonts w:ascii="Times New Roman" w:hAnsi="Times New Roman"/>
          <w:sz w:val="28"/>
          <w:szCs w:val="28"/>
        </w:rPr>
        <w:t>районных семинара</w:t>
      </w:r>
      <w:r w:rsidR="00B01D94">
        <w:rPr>
          <w:rFonts w:ascii="Times New Roman" w:hAnsi="Times New Roman"/>
          <w:sz w:val="28"/>
          <w:szCs w:val="28"/>
        </w:rPr>
        <w:t xml:space="preserve"> клубных работников. </w:t>
      </w:r>
    </w:p>
    <w:p w14:paraId="6B02B368" w14:textId="5E800A58" w:rsidR="00CF151E" w:rsidRPr="00A33CCE" w:rsidRDefault="00360796" w:rsidP="009C237B">
      <w:pPr>
        <w:pStyle w:val="ac"/>
        <w:rPr>
          <w:rFonts w:ascii="Times New Roman" w:hAnsi="Times New Roman"/>
          <w:sz w:val="28"/>
          <w:szCs w:val="28"/>
        </w:rPr>
      </w:pPr>
      <w:r w:rsidRPr="00A33CCE">
        <w:rPr>
          <w:rFonts w:ascii="Times New Roman" w:hAnsi="Times New Roman"/>
          <w:color w:val="auto"/>
          <w:sz w:val="28"/>
          <w:szCs w:val="28"/>
        </w:rPr>
        <w:t>На концертной площадке РДК</w:t>
      </w:r>
      <w:r w:rsidR="00CF151E" w:rsidRPr="00A33CC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33CCE">
        <w:rPr>
          <w:rFonts w:ascii="Times New Roman" w:hAnsi="Times New Roman"/>
          <w:color w:val="auto"/>
          <w:sz w:val="28"/>
          <w:szCs w:val="28"/>
        </w:rPr>
        <w:t>организованы в 202</w:t>
      </w:r>
      <w:r w:rsidR="006E36E2" w:rsidRPr="00A33CCE">
        <w:rPr>
          <w:rFonts w:ascii="Times New Roman" w:hAnsi="Times New Roman"/>
          <w:color w:val="auto"/>
          <w:sz w:val="28"/>
          <w:szCs w:val="28"/>
        </w:rPr>
        <w:t>2</w:t>
      </w:r>
      <w:r w:rsidRPr="00A33CCE">
        <w:rPr>
          <w:rFonts w:ascii="Times New Roman" w:hAnsi="Times New Roman"/>
          <w:color w:val="auto"/>
          <w:sz w:val="28"/>
          <w:szCs w:val="28"/>
        </w:rPr>
        <w:t xml:space="preserve"> году гастроли</w:t>
      </w:r>
      <w:r w:rsidR="00B01D94">
        <w:rPr>
          <w:rFonts w:ascii="Times New Roman" w:hAnsi="Times New Roman"/>
          <w:color w:val="auto"/>
          <w:sz w:val="28"/>
          <w:szCs w:val="28"/>
        </w:rPr>
        <w:t xml:space="preserve"> краевых учреждений, ведущих цирков страны и звёзд Российской эстрады. </w:t>
      </w:r>
    </w:p>
    <w:p w14:paraId="5F14724A" w14:textId="35EA4B57" w:rsidR="008D2F3D" w:rsidRPr="00A33CCE" w:rsidRDefault="008D2F3D" w:rsidP="004B20E3">
      <w:pPr>
        <w:rPr>
          <w:rFonts w:eastAsia="Calibri"/>
          <w:b/>
          <w:color w:val="auto"/>
          <w:sz w:val="28"/>
          <w:szCs w:val="28"/>
          <w:lang w:eastAsia="en-US"/>
        </w:rPr>
      </w:pPr>
      <w:r w:rsidRPr="00A33CCE">
        <w:rPr>
          <w:rFonts w:eastAsia="Calibri"/>
          <w:b/>
          <w:color w:val="auto"/>
          <w:sz w:val="28"/>
          <w:szCs w:val="28"/>
          <w:lang w:eastAsia="en-US"/>
        </w:rPr>
        <w:t>КДЦ «Октябрь»</w:t>
      </w:r>
    </w:p>
    <w:p w14:paraId="21FB56B0" w14:textId="11DFE9B9" w:rsidR="00B01D94" w:rsidRDefault="00B01D94" w:rsidP="00A946C3">
      <w:pPr>
        <w:rPr>
          <w:sz w:val="28"/>
          <w:szCs w:val="28"/>
        </w:rPr>
      </w:pPr>
      <w:r>
        <w:rPr>
          <w:sz w:val="28"/>
          <w:szCs w:val="28"/>
        </w:rPr>
        <w:t xml:space="preserve">В 2022 году организованы гастроли по сельским поселениям района с концертной программой коллективов учреждения и театрального тура театра «Отражение». В 2022 году театр «Отражение» отметил 25-летие со дня создания. </w:t>
      </w:r>
      <w:r w:rsidR="00A946C3" w:rsidRPr="00A33CCE">
        <w:rPr>
          <w:sz w:val="28"/>
          <w:szCs w:val="28"/>
        </w:rPr>
        <w:t>Свой день рождения коллектив отметил премьерой спектакля «Любви все возрасты покорны»</w:t>
      </w:r>
      <w:r w:rsidR="00A53A99">
        <w:rPr>
          <w:sz w:val="28"/>
          <w:szCs w:val="28"/>
        </w:rPr>
        <w:t xml:space="preserve">. </w:t>
      </w:r>
    </w:p>
    <w:p w14:paraId="630454C1" w14:textId="0B027D65" w:rsidR="00A946C3" w:rsidRPr="00A33CCE" w:rsidRDefault="00A946C3" w:rsidP="00A946C3">
      <w:pPr>
        <w:rPr>
          <w:sz w:val="28"/>
          <w:szCs w:val="28"/>
        </w:rPr>
      </w:pPr>
      <w:r w:rsidRPr="00A33CCE">
        <w:rPr>
          <w:sz w:val="28"/>
          <w:szCs w:val="28"/>
        </w:rPr>
        <w:t>В</w:t>
      </w:r>
      <w:r w:rsidR="00B01D94">
        <w:rPr>
          <w:sz w:val="28"/>
          <w:szCs w:val="28"/>
        </w:rPr>
        <w:t xml:space="preserve"> 2022 году</w:t>
      </w:r>
      <w:r w:rsidRPr="00A33CCE">
        <w:rPr>
          <w:sz w:val="28"/>
          <w:szCs w:val="28"/>
        </w:rPr>
        <w:t xml:space="preserve"> удалось осуществить проект самодеятельного творчества среди учащихся школ города и района от 7 до 18 лет</w:t>
      </w:r>
      <w:r w:rsidR="00B01D94">
        <w:rPr>
          <w:sz w:val="28"/>
          <w:szCs w:val="28"/>
        </w:rPr>
        <w:t xml:space="preserve"> </w:t>
      </w:r>
      <w:r w:rsidR="00015A10">
        <w:rPr>
          <w:sz w:val="28"/>
          <w:szCs w:val="28"/>
        </w:rPr>
        <w:t>–</w:t>
      </w:r>
      <w:r w:rsidRPr="00A33CCE">
        <w:rPr>
          <w:sz w:val="28"/>
          <w:szCs w:val="28"/>
        </w:rPr>
        <w:t xml:space="preserve"> смотр-конкурс «Все </w:t>
      </w:r>
      <w:r w:rsidRPr="00A33CCE">
        <w:rPr>
          <w:sz w:val="28"/>
          <w:szCs w:val="28"/>
        </w:rPr>
        <w:lastRenderedPageBreak/>
        <w:t xml:space="preserve">краски творчества». Конкурс проходил в два этапа: отборочный тур, а затем гала-концерт, где были лучшие из лучших. </w:t>
      </w:r>
      <w:r w:rsidR="00B01D94">
        <w:rPr>
          <w:sz w:val="28"/>
          <w:szCs w:val="28"/>
        </w:rPr>
        <w:t xml:space="preserve">Практику организации такого формата фестиваля решено сделать традиционной. </w:t>
      </w:r>
    </w:p>
    <w:p w14:paraId="38344F7F" w14:textId="666841B4" w:rsidR="00A946C3" w:rsidRPr="00A33CCE" w:rsidRDefault="00A946C3" w:rsidP="00A946C3">
      <w:pPr>
        <w:rPr>
          <w:sz w:val="28"/>
          <w:szCs w:val="28"/>
        </w:rPr>
      </w:pPr>
      <w:r w:rsidRPr="00A33CCE">
        <w:rPr>
          <w:sz w:val="28"/>
          <w:szCs w:val="28"/>
        </w:rPr>
        <w:t xml:space="preserve">Впервые </w:t>
      </w:r>
      <w:r w:rsidR="00B01D94">
        <w:rPr>
          <w:sz w:val="28"/>
          <w:szCs w:val="28"/>
        </w:rPr>
        <w:t xml:space="preserve">в 2022 году организован </w:t>
      </w:r>
      <w:r w:rsidRPr="00A33CCE">
        <w:rPr>
          <w:sz w:val="28"/>
          <w:szCs w:val="28"/>
        </w:rPr>
        <w:t xml:space="preserve">Межрайонный фестиваль для всех возрастов «Будь в ритме танца!», посвящённый Международному дню танца. </w:t>
      </w:r>
      <w:r w:rsidR="00B01D94">
        <w:rPr>
          <w:sz w:val="28"/>
          <w:szCs w:val="28"/>
        </w:rPr>
        <w:t>Состоялся</w:t>
      </w:r>
      <w:r w:rsidRPr="00A33CCE">
        <w:rPr>
          <w:sz w:val="28"/>
          <w:szCs w:val="28"/>
        </w:rPr>
        <w:t xml:space="preserve"> на открытой площадке перед КДЦ «Октябрь»</w:t>
      </w:r>
      <w:r w:rsidR="00B01D94">
        <w:rPr>
          <w:sz w:val="28"/>
          <w:szCs w:val="28"/>
        </w:rPr>
        <w:t xml:space="preserve">. </w:t>
      </w:r>
    </w:p>
    <w:p w14:paraId="49DA9DBE" w14:textId="083C7E79" w:rsidR="00A946C3" w:rsidRPr="00A33CCE" w:rsidRDefault="00A946C3" w:rsidP="00A946C3">
      <w:pPr>
        <w:rPr>
          <w:sz w:val="28"/>
          <w:szCs w:val="28"/>
        </w:rPr>
      </w:pPr>
      <w:r w:rsidRPr="00A33CCE">
        <w:rPr>
          <w:sz w:val="28"/>
          <w:szCs w:val="28"/>
        </w:rPr>
        <w:t xml:space="preserve">Яркими и запоминающимися для зрителей </w:t>
      </w:r>
      <w:r w:rsidR="00B01D94">
        <w:rPr>
          <w:sz w:val="28"/>
          <w:szCs w:val="28"/>
        </w:rPr>
        <w:t>стали</w:t>
      </w:r>
      <w:r w:rsidRPr="00A33CCE">
        <w:rPr>
          <w:sz w:val="28"/>
          <w:szCs w:val="28"/>
        </w:rPr>
        <w:t xml:space="preserve"> ежегодные мероприятия – отчётный концерт коллективов КДЦ «Цвет настроения разный», тематическая ретро-программа «Музыка кино», промоушн-ярмарка «Кладовая солнца», фестиваль песен русского шансона «Старый двор»</w:t>
      </w:r>
      <w:r w:rsidR="00B01D94">
        <w:rPr>
          <w:sz w:val="28"/>
          <w:szCs w:val="28"/>
        </w:rPr>
        <w:t xml:space="preserve">, литературно-музыкальные встречи, сольные концерты </w:t>
      </w:r>
      <w:r w:rsidR="00A53A99">
        <w:rPr>
          <w:sz w:val="28"/>
          <w:szCs w:val="28"/>
        </w:rPr>
        <w:t>исполнителей, районные конкурсы чтецов, фотовыставки, флешмобы, новогодние утренники. Важным событием стал к</w:t>
      </w:r>
      <w:r w:rsidRPr="00A33CCE">
        <w:rPr>
          <w:sz w:val="28"/>
          <w:szCs w:val="28"/>
        </w:rPr>
        <w:t>онцерт, посвящённый 100-летию со Дня образования СССР</w:t>
      </w:r>
      <w:r w:rsidR="00A53A99">
        <w:rPr>
          <w:sz w:val="28"/>
          <w:szCs w:val="28"/>
        </w:rPr>
        <w:t>.</w:t>
      </w:r>
      <w:r w:rsidRPr="00A33CCE">
        <w:rPr>
          <w:sz w:val="28"/>
          <w:szCs w:val="28"/>
        </w:rPr>
        <w:t xml:space="preserve"> Во время летних каникул было организовано творческое объединение «Октябрь», где ребята с пользой и интересно провели время.  </w:t>
      </w:r>
    </w:p>
    <w:p w14:paraId="717AF2F8" w14:textId="531F7EB7" w:rsidR="00A946C3" w:rsidRPr="00A33CCE" w:rsidRDefault="00A946C3" w:rsidP="00A946C3">
      <w:pPr>
        <w:rPr>
          <w:b/>
          <w:sz w:val="28"/>
          <w:szCs w:val="28"/>
        </w:rPr>
      </w:pPr>
      <w:proofErr w:type="spellStart"/>
      <w:r w:rsidRPr="00A33CCE">
        <w:rPr>
          <w:b/>
          <w:sz w:val="28"/>
          <w:szCs w:val="28"/>
        </w:rPr>
        <w:t>Киновидеодеятельность</w:t>
      </w:r>
      <w:proofErr w:type="spellEnd"/>
    </w:p>
    <w:p w14:paraId="599486CE" w14:textId="720BEC17" w:rsidR="00A946C3" w:rsidRPr="00A33CCE" w:rsidRDefault="00A946C3" w:rsidP="00A946C3">
      <w:pPr>
        <w:rPr>
          <w:sz w:val="28"/>
          <w:szCs w:val="28"/>
        </w:rPr>
      </w:pPr>
      <w:r w:rsidRPr="00A33CCE">
        <w:rPr>
          <w:sz w:val="28"/>
          <w:szCs w:val="28"/>
        </w:rPr>
        <w:t>За период 2022 года было проведено 1428 киносеансов, из них 873 российские премьеры и 555 зарубежных. Всего посетило 8529 человек, из них 6024 человека на российские премьеры и 2505 человек на зарубежные.</w:t>
      </w:r>
      <w:r w:rsidR="002F3278">
        <w:rPr>
          <w:sz w:val="28"/>
          <w:szCs w:val="28"/>
        </w:rPr>
        <w:t xml:space="preserve"> За </w:t>
      </w:r>
      <w:r w:rsidR="00466EC9">
        <w:rPr>
          <w:sz w:val="28"/>
          <w:szCs w:val="28"/>
        </w:rPr>
        <w:t xml:space="preserve">данный период заработано средств </w:t>
      </w:r>
      <w:r w:rsidR="00113F4C">
        <w:rPr>
          <w:sz w:val="28"/>
          <w:szCs w:val="28"/>
        </w:rPr>
        <w:t>1 694 050 рублей.</w:t>
      </w:r>
    </w:p>
    <w:p w14:paraId="0A3BF7AF" w14:textId="6EFA39AB" w:rsidR="005E657F" w:rsidRPr="00A33CCE" w:rsidRDefault="00F17096" w:rsidP="004B20E3">
      <w:pPr>
        <w:rPr>
          <w:color w:val="auto"/>
          <w:sz w:val="28"/>
          <w:szCs w:val="28"/>
        </w:rPr>
      </w:pPr>
      <w:r w:rsidRPr="00A33CCE">
        <w:rPr>
          <w:b/>
          <w:color w:val="auto"/>
          <w:sz w:val="28"/>
          <w:szCs w:val="28"/>
        </w:rPr>
        <w:t>ПКиО</w:t>
      </w:r>
      <w:r w:rsidRPr="00A33CCE">
        <w:rPr>
          <w:color w:val="auto"/>
          <w:sz w:val="28"/>
          <w:szCs w:val="28"/>
        </w:rPr>
        <w:t xml:space="preserve">. </w:t>
      </w:r>
    </w:p>
    <w:p w14:paraId="2F1E656C" w14:textId="26139CB8" w:rsidR="005549C2" w:rsidRPr="00A33CCE" w:rsidRDefault="005549C2" w:rsidP="005549C2">
      <w:pPr>
        <w:rPr>
          <w:rFonts w:eastAsia="Calibri"/>
          <w:sz w:val="28"/>
          <w:szCs w:val="28"/>
        </w:rPr>
      </w:pPr>
      <w:r w:rsidRPr="00A33CCE">
        <w:rPr>
          <w:rFonts w:eastAsia="Calibri"/>
          <w:sz w:val="28"/>
          <w:szCs w:val="28"/>
        </w:rPr>
        <w:t>Ежегодное открытие сезона работы парк</w:t>
      </w:r>
      <w:r w:rsidR="00A53A99">
        <w:rPr>
          <w:rFonts w:eastAsia="Calibri"/>
          <w:sz w:val="28"/>
          <w:szCs w:val="28"/>
        </w:rPr>
        <w:t>а культуры и отдыха прошло ярко. М</w:t>
      </w:r>
      <w:r w:rsidRPr="00A33CCE">
        <w:rPr>
          <w:rFonts w:eastAsia="Calibri"/>
          <w:sz w:val="28"/>
          <w:szCs w:val="28"/>
        </w:rPr>
        <w:t xml:space="preserve">айские праздники и гуляния </w:t>
      </w:r>
      <w:r w:rsidR="00A53A99">
        <w:rPr>
          <w:rFonts w:eastAsia="Calibri"/>
          <w:sz w:val="28"/>
          <w:szCs w:val="28"/>
        </w:rPr>
        <w:t>всегда откликаются большим количеством зрителя</w:t>
      </w:r>
      <w:r w:rsidRPr="00A33CCE">
        <w:rPr>
          <w:rFonts w:eastAsia="Calibri"/>
          <w:sz w:val="28"/>
          <w:szCs w:val="28"/>
        </w:rPr>
        <w:t xml:space="preserve">. </w:t>
      </w:r>
      <w:r w:rsidR="00A53A99">
        <w:rPr>
          <w:rFonts w:eastAsia="Calibri"/>
          <w:sz w:val="28"/>
          <w:szCs w:val="28"/>
        </w:rPr>
        <w:t xml:space="preserve">Работниками ПКиО ежегодно организованы мероприятия экологической направленности. В летний период организован </w:t>
      </w:r>
      <w:r w:rsidRPr="00A33CCE">
        <w:rPr>
          <w:rFonts w:eastAsia="Calibri"/>
          <w:sz w:val="28"/>
          <w:szCs w:val="28"/>
        </w:rPr>
        <w:t>цикл программ «</w:t>
      </w:r>
      <w:proofErr w:type="spellStart"/>
      <w:r w:rsidRPr="00A33CCE">
        <w:rPr>
          <w:rFonts w:eastAsia="Calibri"/>
          <w:sz w:val="28"/>
          <w:szCs w:val="28"/>
        </w:rPr>
        <w:t>Квесто</w:t>
      </w:r>
      <w:proofErr w:type="spellEnd"/>
      <w:r w:rsidRPr="00A33CCE">
        <w:rPr>
          <w:rFonts w:eastAsia="Calibri"/>
          <w:sz w:val="28"/>
          <w:szCs w:val="28"/>
        </w:rPr>
        <w:t>-Лето»</w:t>
      </w:r>
      <w:r w:rsidR="00A53A99">
        <w:rPr>
          <w:rFonts w:eastAsia="Calibri"/>
          <w:sz w:val="28"/>
          <w:szCs w:val="28"/>
        </w:rPr>
        <w:t xml:space="preserve">. Организована </w:t>
      </w:r>
      <w:r w:rsidR="00A15BDC">
        <w:rPr>
          <w:rFonts w:eastAsia="Calibri"/>
          <w:sz w:val="28"/>
          <w:szCs w:val="28"/>
        </w:rPr>
        <w:t xml:space="preserve">акция </w:t>
      </w:r>
      <w:r w:rsidRPr="00A33CCE">
        <w:rPr>
          <w:rFonts w:eastAsia="Calibri"/>
          <w:sz w:val="28"/>
          <w:szCs w:val="28"/>
        </w:rPr>
        <w:t xml:space="preserve">«Ночь парка» </w:t>
      </w:r>
      <w:r w:rsidR="00A15BDC">
        <w:rPr>
          <w:rFonts w:eastAsia="Calibri"/>
          <w:sz w:val="28"/>
          <w:szCs w:val="28"/>
        </w:rPr>
        <w:t xml:space="preserve">- </w:t>
      </w:r>
      <w:r w:rsidRPr="00A33CCE">
        <w:rPr>
          <w:rFonts w:eastAsia="Calibri"/>
          <w:sz w:val="28"/>
          <w:szCs w:val="28"/>
        </w:rPr>
        <w:t xml:space="preserve">фестиваль красок холи. </w:t>
      </w:r>
      <w:r w:rsidR="00A15BDC">
        <w:rPr>
          <w:rFonts w:eastAsia="Calibri"/>
          <w:sz w:val="28"/>
          <w:szCs w:val="28"/>
        </w:rPr>
        <w:t xml:space="preserve">В зимний период времени на территории парка проходят мероприятия, посвященные празднованию Нового года. Организован тематический новогодний городок. </w:t>
      </w:r>
    </w:p>
    <w:p w14:paraId="1592CBBE" w14:textId="21E4D367" w:rsidR="008D2F3D" w:rsidRPr="00A33CCE" w:rsidRDefault="008D2F3D" w:rsidP="00305342">
      <w:pPr>
        <w:rPr>
          <w:b/>
          <w:sz w:val="28"/>
          <w:szCs w:val="28"/>
        </w:rPr>
      </w:pPr>
      <w:r w:rsidRPr="00A33CCE">
        <w:rPr>
          <w:b/>
          <w:sz w:val="28"/>
          <w:szCs w:val="28"/>
        </w:rPr>
        <w:t xml:space="preserve">Центральная районная библиотека. </w:t>
      </w:r>
    </w:p>
    <w:p w14:paraId="71456A0F" w14:textId="77777777" w:rsidR="004D38BF" w:rsidRPr="00A33CCE" w:rsidRDefault="00414601" w:rsidP="0093354F">
      <w:pPr>
        <w:contextualSpacing/>
        <w:rPr>
          <w:color w:val="auto"/>
          <w:sz w:val="28"/>
          <w:szCs w:val="28"/>
        </w:rPr>
      </w:pPr>
      <w:r w:rsidRPr="00A33CCE">
        <w:rPr>
          <w:b/>
          <w:color w:val="auto"/>
          <w:sz w:val="28"/>
          <w:szCs w:val="28"/>
        </w:rPr>
        <w:t>Услугу по библиотечному, библиографическому и информационному обслуживанию</w:t>
      </w:r>
      <w:r w:rsidRPr="00A33CCE">
        <w:rPr>
          <w:color w:val="auto"/>
          <w:sz w:val="28"/>
          <w:szCs w:val="28"/>
        </w:rPr>
        <w:t xml:space="preserve"> жителей района осуществляет МБУ «Центральная районная библиотека» (далее – ЦРБ) выполняющая функции </w:t>
      </w:r>
      <w:proofErr w:type="spellStart"/>
      <w:r w:rsidRPr="00A33CCE">
        <w:rPr>
          <w:color w:val="auto"/>
          <w:sz w:val="28"/>
          <w:szCs w:val="28"/>
        </w:rPr>
        <w:t>межпоселенческой</w:t>
      </w:r>
      <w:proofErr w:type="spellEnd"/>
      <w:r w:rsidRPr="00A33CCE">
        <w:rPr>
          <w:color w:val="auto"/>
          <w:sz w:val="28"/>
          <w:szCs w:val="28"/>
        </w:rPr>
        <w:t xml:space="preserve"> библиотеки и 10 библиотек сельских поселений, которым район ежегодно передает часть полномочий</w:t>
      </w:r>
      <w:r w:rsidR="009769DB" w:rsidRPr="00A33CCE">
        <w:rPr>
          <w:color w:val="auto"/>
          <w:sz w:val="28"/>
          <w:szCs w:val="28"/>
        </w:rPr>
        <w:t xml:space="preserve"> по обслуживанию жителей</w:t>
      </w:r>
      <w:r w:rsidRPr="00A33CCE">
        <w:rPr>
          <w:color w:val="auto"/>
          <w:sz w:val="28"/>
          <w:szCs w:val="28"/>
        </w:rPr>
        <w:t xml:space="preserve">. </w:t>
      </w:r>
    </w:p>
    <w:p w14:paraId="1D84E345" w14:textId="1C4EDB70" w:rsidR="004D38BF" w:rsidRPr="00A33CCE" w:rsidRDefault="004D38BF" w:rsidP="00CB0D6B">
      <w:pPr>
        <w:shd w:val="clear" w:color="auto" w:fill="FFFFFF"/>
        <w:ind w:firstLine="567"/>
        <w:rPr>
          <w:sz w:val="28"/>
          <w:szCs w:val="28"/>
        </w:rPr>
      </w:pPr>
      <w:r w:rsidRPr="00A33CCE">
        <w:rPr>
          <w:sz w:val="28"/>
          <w:szCs w:val="28"/>
        </w:rPr>
        <w:t>Приоритетным направлением в формировании библиотечного фонда в 2022 году стало приобретение художественной литературы для детей и взрослых, научно-популярных изданий, отраслевых словарей и справочников для различных категорий пользователей.</w:t>
      </w:r>
      <w:r w:rsidR="00EF04C3" w:rsidRPr="00A33CCE">
        <w:rPr>
          <w:sz w:val="28"/>
          <w:szCs w:val="28"/>
        </w:rPr>
        <w:t xml:space="preserve"> </w:t>
      </w:r>
      <w:r w:rsidRPr="00A33CCE">
        <w:rPr>
          <w:sz w:val="28"/>
          <w:szCs w:val="28"/>
        </w:rPr>
        <w:t>Были получены в дар 205 изданий от КГБ НУК «Дальневосточная государственная научная библиотека», авторов Черкашина Н.А. и Дегтярева М.В. на общую сумму 6</w:t>
      </w:r>
      <w:r w:rsidR="00466EC9">
        <w:rPr>
          <w:sz w:val="28"/>
          <w:szCs w:val="28"/>
        </w:rPr>
        <w:t>,175 тыс.</w:t>
      </w:r>
      <w:r w:rsidR="00CB0D6B" w:rsidRPr="00A33CCE">
        <w:rPr>
          <w:sz w:val="28"/>
          <w:szCs w:val="28"/>
        </w:rPr>
        <w:t xml:space="preserve"> </w:t>
      </w:r>
      <w:r w:rsidRPr="00A33CCE">
        <w:rPr>
          <w:sz w:val="28"/>
          <w:szCs w:val="28"/>
        </w:rPr>
        <w:t>руб. 94 издания на общую сумму 17</w:t>
      </w:r>
      <w:r w:rsidR="00466EC9">
        <w:rPr>
          <w:sz w:val="28"/>
          <w:szCs w:val="28"/>
        </w:rPr>
        <w:t>,</w:t>
      </w:r>
      <w:r w:rsidRPr="00A33CCE">
        <w:rPr>
          <w:sz w:val="28"/>
          <w:szCs w:val="28"/>
        </w:rPr>
        <w:t xml:space="preserve">010 </w:t>
      </w:r>
      <w:r w:rsidR="00466EC9">
        <w:rPr>
          <w:sz w:val="28"/>
          <w:szCs w:val="28"/>
        </w:rPr>
        <w:t xml:space="preserve">тыс. </w:t>
      </w:r>
      <w:r w:rsidRPr="00A33CCE">
        <w:rPr>
          <w:sz w:val="28"/>
          <w:szCs w:val="28"/>
        </w:rPr>
        <w:t xml:space="preserve">руб., полученные в дар от Ассоциации «Растим читателя» в рамках проекта «Подари ребенку книгу», пополнили книжный фонд библиотеки сельского поселения «Село Лесопильное». </w:t>
      </w:r>
    </w:p>
    <w:p w14:paraId="69F39F03" w14:textId="730717AE" w:rsidR="004D38BF" w:rsidRPr="00A33CCE" w:rsidRDefault="004D38BF" w:rsidP="00B14762">
      <w:pPr>
        <w:ind w:firstLine="708"/>
        <w:contextualSpacing/>
        <w:rPr>
          <w:rFonts w:eastAsiaTheme="minorEastAsia"/>
          <w:sz w:val="28"/>
          <w:szCs w:val="28"/>
        </w:rPr>
      </w:pPr>
      <w:r w:rsidRPr="00A33CCE">
        <w:rPr>
          <w:rFonts w:eastAsiaTheme="minorEastAsia"/>
          <w:sz w:val="28"/>
          <w:szCs w:val="28"/>
        </w:rPr>
        <w:lastRenderedPageBreak/>
        <w:t>Важнейшим инструментом для продвижения библиотек и библиотечных услуг является использование различных форм информирования читательской аудитории и потенциальных потребителей о предоставляемых услугах.</w:t>
      </w:r>
      <w:r w:rsidRPr="00A33CCE">
        <w:rPr>
          <w:sz w:val="28"/>
          <w:szCs w:val="28"/>
        </w:rPr>
        <w:t xml:space="preserve"> </w:t>
      </w:r>
      <w:r w:rsidRPr="00A33CCE">
        <w:rPr>
          <w:rFonts w:eastAsiaTheme="minorEastAsia"/>
          <w:sz w:val="28"/>
          <w:szCs w:val="28"/>
        </w:rPr>
        <w:t>Библиотеки информируют население о предстоящих мероприятиях, новых поступлениях в фонд, используя сайт учреждения, группы в социальных сетях, информационные стенды, средства массовой информации.</w:t>
      </w:r>
      <w:r w:rsidR="00B14762" w:rsidRPr="00A33CCE">
        <w:rPr>
          <w:rFonts w:eastAsiaTheme="minorEastAsia"/>
          <w:sz w:val="28"/>
          <w:szCs w:val="28"/>
        </w:rPr>
        <w:t xml:space="preserve"> </w:t>
      </w:r>
      <w:r w:rsidRPr="00A33CCE">
        <w:rPr>
          <w:sz w:val="28"/>
          <w:szCs w:val="28"/>
        </w:rPr>
        <w:t>Библиотеки Бикинского района активно работают в социальных сетях. Для продвижения библиотек в виртуальной среде созданы представительства:</w:t>
      </w:r>
    </w:p>
    <w:p w14:paraId="42282343" w14:textId="5702A5D5" w:rsidR="004D38BF" w:rsidRPr="00A33CCE" w:rsidRDefault="004D38BF" w:rsidP="004D38BF">
      <w:pPr>
        <w:shd w:val="clear" w:color="auto" w:fill="FFFFFF"/>
        <w:ind w:firstLine="567"/>
        <w:contextualSpacing/>
        <w:rPr>
          <w:sz w:val="28"/>
          <w:szCs w:val="28"/>
        </w:rPr>
      </w:pPr>
      <w:r w:rsidRPr="00A33CCE">
        <w:rPr>
          <w:sz w:val="28"/>
          <w:szCs w:val="28"/>
        </w:rPr>
        <w:t xml:space="preserve">  - </w:t>
      </w:r>
      <w:proofErr w:type="spellStart"/>
      <w:r w:rsidRPr="00A33CCE">
        <w:rPr>
          <w:sz w:val="28"/>
          <w:szCs w:val="28"/>
        </w:rPr>
        <w:t>В</w:t>
      </w:r>
      <w:r w:rsidR="00015A10" w:rsidRPr="00A33CCE">
        <w:rPr>
          <w:sz w:val="28"/>
          <w:szCs w:val="28"/>
        </w:rPr>
        <w:t>к</w:t>
      </w:r>
      <w:r w:rsidRPr="00A33CCE">
        <w:rPr>
          <w:sz w:val="28"/>
          <w:szCs w:val="28"/>
        </w:rPr>
        <w:t>онтакте.ру</w:t>
      </w:r>
      <w:proofErr w:type="spellEnd"/>
      <w:r w:rsidRPr="00A33CCE">
        <w:rPr>
          <w:sz w:val="28"/>
          <w:szCs w:val="28"/>
        </w:rPr>
        <w:t>. – 312 пользователей;</w:t>
      </w:r>
    </w:p>
    <w:p w14:paraId="18DD8DC5" w14:textId="77777777" w:rsidR="004D38BF" w:rsidRPr="00A33CCE" w:rsidRDefault="004D38BF" w:rsidP="004D38BF">
      <w:pPr>
        <w:ind w:firstLine="708"/>
        <w:contextualSpacing/>
        <w:rPr>
          <w:sz w:val="28"/>
          <w:szCs w:val="28"/>
        </w:rPr>
      </w:pPr>
      <w:r w:rsidRPr="00A33CCE">
        <w:rPr>
          <w:sz w:val="28"/>
          <w:szCs w:val="28"/>
        </w:rPr>
        <w:t xml:space="preserve">- </w:t>
      </w:r>
      <w:proofErr w:type="spellStart"/>
      <w:r w:rsidRPr="00A33CCE">
        <w:rPr>
          <w:sz w:val="28"/>
          <w:szCs w:val="28"/>
        </w:rPr>
        <w:t>Одноклассники.ру</w:t>
      </w:r>
      <w:proofErr w:type="spellEnd"/>
      <w:r w:rsidRPr="00A33CCE">
        <w:rPr>
          <w:sz w:val="28"/>
          <w:szCs w:val="28"/>
        </w:rPr>
        <w:t>. – 364 пользователя;</w:t>
      </w:r>
    </w:p>
    <w:p w14:paraId="06947C89" w14:textId="77777777" w:rsidR="004D38BF" w:rsidRPr="00A33CCE" w:rsidRDefault="004D38BF" w:rsidP="004D38BF">
      <w:pPr>
        <w:ind w:firstLine="708"/>
        <w:contextualSpacing/>
        <w:rPr>
          <w:sz w:val="28"/>
          <w:szCs w:val="28"/>
        </w:rPr>
      </w:pPr>
      <w:r w:rsidRPr="00A33CCE">
        <w:rPr>
          <w:sz w:val="28"/>
          <w:szCs w:val="28"/>
        </w:rPr>
        <w:t>- My.mail.ru – 119 пользователей;</w:t>
      </w:r>
    </w:p>
    <w:p w14:paraId="097A4F91" w14:textId="4479CB6E" w:rsidR="004D38BF" w:rsidRPr="00A33CCE" w:rsidRDefault="004D38BF" w:rsidP="004D38BF">
      <w:pPr>
        <w:ind w:firstLine="708"/>
        <w:rPr>
          <w:sz w:val="28"/>
          <w:szCs w:val="28"/>
        </w:rPr>
      </w:pPr>
      <w:r w:rsidRPr="00A33CCE">
        <w:rPr>
          <w:sz w:val="28"/>
          <w:szCs w:val="28"/>
        </w:rPr>
        <w:t>На официальном сайте ЦРБ (</w:t>
      </w:r>
      <w:hyperlink r:id="rId8" w:history="1">
        <w:r w:rsidR="00015A10" w:rsidRPr="00A07FA2">
          <w:rPr>
            <w:rStyle w:val="af4"/>
            <w:sz w:val="28"/>
            <w:szCs w:val="28"/>
          </w:rPr>
          <w:t>http://bikin</w:t>
        </w:r>
      </w:hyperlink>
      <w:proofErr w:type="gramStart"/>
      <w:r w:rsidRPr="00A33CCE">
        <w:rPr>
          <w:sz w:val="28"/>
          <w:szCs w:val="28"/>
        </w:rPr>
        <w:t>-biblio.khv.muzkult.ru</w:t>
      </w:r>
      <w:proofErr w:type="gramEnd"/>
      <w:r w:rsidRPr="00A33CCE">
        <w:rPr>
          <w:sz w:val="28"/>
          <w:szCs w:val="28"/>
        </w:rPr>
        <w:t>) за год добавлено 219 информационных блока о деятельности ЦРБ. В группах социальных сетей МБУ «ЦРБ» (</w:t>
      </w:r>
      <w:proofErr w:type="spellStart"/>
      <w:r w:rsidRPr="00A33CCE">
        <w:rPr>
          <w:sz w:val="28"/>
          <w:szCs w:val="28"/>
        </w:rPr>
        <w:t>Одноклассники.ру</w:t>
      </w:r>
      <w:proofErr w:type="spellEnd"/>
      <w:r w:rsidRPr="00A33CCE">
        <w:rPr>
          <w:sz w:val="28"/>
          <w:szCs w:val="28"/>
        </w:rPr>
        <w:t xml:space="preserve">, </w:t>
      </w:r>
      <w:proofErr w:type="spellStart"/>
      <w:r w:rsidRPr="00A33CCE">
        <w:rPr>
          <w:sz w:val="28"/>
          <w:szCs w:val="28"/>
        </w:rPr>
        <w:t>В</w:t>
      </w:r>
      <w:r w:rsidR="00015A10" w:rsidRPr="00A33CCE">
        <w:rPr>
          <w:sz w:val="28"/>
          <w:szCs w:val="28"/>
        </w:rPr>
        <w:t>к</w:t>
      </w:r>
      <w:r w:rsidRPr="00A33CCE">
        <w:rPr>
          <w:sz w:val="28"/>
          <w:szCs w:val="28"/>
        </w:rPr>
        <w:t>онтакте.ру</w:t>
      </w:r>
      <w:proofErr w:type="spellEnd"/>
      <w:r w:rsidRPr="00A33CCE">
        <w:rPr>
          <w:sz w:val="28"/>
          <w:szCs w:val="28"/>
        </w:rPr>
        <w:t>, My.mail.ru) добавлено 546 информационных блока о деятельности.</w:t>
      </w:r>
    </w:p>
    <w:p w14:paraId="12B3CCAF" w14:textId="3BF35032" w:rsidR="008D2F3D" w:rsidRPr="00A33CCE" w:rsidRDefault="008D2F3D" w:rsidP="00440FD5">
      <w:pPr>
        <w:rPr>
          <w:b/>
          <w:sz w:val="28"/>
          <w:szCs w:val="28"/>
        </w:rPr>
      </w:pPr>
      <w:r w:rsidRPr="00A33CCE">
        <w:rPr>
          <w:b/>
          <w:sz w:val="28"/>
          <w:szCs w:val="28"/>
        </w:rPr>
        <w:t xml:space="preserve">Краеведческий музей. </w:t>
      </w:r>
    </w:p>
    <w:p w14:paraId="6A88E0B5" w14:textId="77777777" w:rsidR="006A3366" w:rsidRPr="0061161B" w:rsidRDefault="006A3366" w:rsidP="006A3366">
      <w:pPr>
        <w:rPr>
          <w:sz w:val="28"/>
          <w:szCs w:val="28"/>
        </w:rPr>
      </w:pPr>
      <w:r w:rsidRPr="00446323">
        <w:rPr>
          <w:b/>
          <w:sz w:val="28"/>
          <w:szCs w:val="28"/>
        </w:rPr>
        <w:t>Услуга по публичному показу музейных предметов, музейных коллекций</w:t>
      </w:r>
      <w:r w:rsidRPr="00446323">
        <w:rPr>
          <w:sz w:val="28"/>
          <w:szCs w:val="28"/>
        </w:rPr>
        <w:t xml:space="preserve"> в районе возложена на МБУ «Краеведческий музей имени Н.Г. Евсеева» (далее – Музей). </w:t>
      </w:r>
      <w:r w:rsidRPr="0061161B">
        <w:rPr>
          <w:sz w:val="28"/>
          <w:szCs w:val="28"/>
        </w:rPr>
        <w:t xml:space="preserve"> </w:t>
      </w:r>
    </w:p>
    <w:p w14:paraId="20217C36" w14:textId="77777777" w:rsidR="006A3366" w:rsidRDefault="006A3366" w:rsidP="006A3366">
      <w:pPr>
        <w:pStyle w:val="ac"/>
        <w:rPr>
          <w:rFonts w:ascii="Times New Roman" w:hAnsi="Times New Roman"/>
          <w:sz w:val="28"/>
          <w:szCs w:val="28"/>
          <w:lang w:eastAsia="ru-RU"/>
        </w:rPr>
      </w:pPr>
      <w:r w:rsidRPr="005B64B0">
        <w:rPr>
          <w:rFonts w:ascii="Times New Roman" w:hAnsi="Times New Roman"/>
          <w:sz w:val="28"/>
          <w:szCs w:val="28"/>
          <w:lang w:eastAsia="ru-RU"/>
        </w:rPr>
        <w:t>В 2022 году музеем проведено: 96 экскурсий (1523 чел.); 68 массовых мероприятий (праздники, фестивали, акции, Квесты) – 2143 человек; 103 культурно-образовательных мероприятий (лекции, кинозалы, музейные уроки) 2170 человека, в т. ч. 56 мероприятий вне музея (880 человека).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FA6F224" w14:textId="77777777" w:rsidR="006A3366" w:rsidRPr="005B64B0" w:rsidRDefault="006A3366" w:rsidP="006A3366">
      <w:pPr>
        <w:pStyle w:val="ac"/>
        <w:rPr>
          <w:rFonts w:ascii="Times New Roman" w:hAnsi="Times New Roman"/>
          <w:sz w:val="28"/>
          <w:szCs w:val="28"/>
          <w:lang w:eastAsia="ru-RU"/>
        </w:rPr>
      </w:pPr>
      <w:r w:rsidRPr="005B64B0">
        <w:rPr>
          <w:rFonts w:ascii="Times New Roman" w:hAnsi="Times New Roman"/>
          <w:sz w:val="28"/>
          <w:szCs w:val="28"/>
          <w:lang w:eastAsia="ru-RU"/>
        </w:rPr>
        <w:t xml:space="preserve">Индивидуальное посещение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составило </w:t>
      </w:r>
      <w:r w:rsidRPr="005B64B0">
        <w:rPr>
          <w:rFonts w:ascii="Times New Roman" w:hAnsi="Times New Roman"/>
          <w:sz w:val="28"/>
          <w:szCs w:val="28"/>
          <w:lang w:eastAsia="ru-RU"/>
        </w:rPr>
        <w:t>4610 чел., что на 600 чел. больше прошлогодних показателей.</w:t>
      </w:r>
      <w:r w:rsidRPr="005B64B0">
        <w:rPr>
          <w:rFonts w:ascii="Times New Roman" w:hAnsi="Times New Roman"/>
          <w:sz w:val="28"/>
          <w:szCs w:val="28"/>
        </w:rPr>
        <w:t xml:space="preserve"> </w:t>
      </w:r>
    </w:p>
    <w:p w14:paraId="70D3793F" w14:textId="5A2E38B6" w:rsidR="006A3366" w:rsidRPr="00E20237" w:rsidRDefault="006A3366" w:rsidP="008757AA">
      <w:pPr>
        <w:pStyle w:val="ac"/>
        <w:rPr>
          <w:rFonts w:ascii="Times New Roman" w:hAnsi="Times New Roman"/>
          <w:bCs/>
          <w:sz w:val="28"/>
          <w:szCs w:val="28"/>
          <w:lang w:eastAsia="ru-RU"/>
        </w:rPr>
      </w:pPr>
      <w:r w:rsidRPr="00E20237">
        <w:rPr>
          <w:rFonts w:ascii="Times New Roman" w:hAnsi="Times New Roman"/>
          <w:bCs/>
          <w:sz w:val="28"/>
          <w:szCs w:val="28"/>
          <w:lang w:eastAsia="ru-RU"/>
        </w:rPr>
        <w:t>Всего посещений за год – 11186 человек, что на 1249 чел. больше по сравнению с 2021 годом.</w:t>
      </w:r>
    </w:p>
    <w:p w14:paraId="7BDF4844" w14:textId="4B70FFFE" w:rsidR="006A3366" w:rsidRPr="00E20237" w:rsidRDefault="006A3366" w:rsidP="006A3366">
      <w:pPr>
        <w:pStyle w:val="ac"/>
        <w:rPr>
          <w:rFonts w:ascii="Times New Roman" w:hAnsi="Times New Roman"/>
          <w:bCs/>
          <w:sz w:val="28"/>
          <w:szCs w:val="28"/>
        </w:rPr>
      </w:pPr>
      <w:r w:rsidRPr="00E20237">
        <w:rPr>
          <w:rFonts w:ascii="Times New Roman" w:hAnsi="Times New Roman"/>
          <w:bCs/>
          <w:sz w:val="28"/>
          <w:szCs w:val="28"/>
        </w:rPr>
        <w:t xml:space="preserve">За отчетный период музеем организовано 28 выставок, как из фондов музея, так и с привлечением других фондов и частных </w:t>
      </w:r>
      <w:r w:rsidR="008757AA" w:rsidRPr="00E20237">
        <w:rPr>
          <w:rFonts w:ascii="Times New Roman" w:hAnsi="Times New Roman"/>
          <w:bCs/>
          <w:sz w:val="28"/>
          <w:szCs w:val="28"/>
        </w:rPr>
        <w:t xml:space="preserve">коллекций. </w:t>
      </w:r>
      <w:r w:rsidRPr="00E20237">
        <w:rPr>
          <w:rFonts w:ascii="Times New Roman" w:hAnsi="Times New Roman"/>
          <w:bCs/>
          <w:sz w:val="28"/>
          <w:szCs w:val="28"/>
        </w:rPr>
        <w:t>За время работы выставок их посетило– 3047 человек (в музее – 2307 чел., вне музея- 740 чел.).</w:t>
      </w:r>
    </w:p>
    <w:p w14:paraId="3FE45C81" w14:textId="581A5C6E" w:rsidR="006A3366" w:rsidRPr="005B64B0" w:rsidRDefault="006A3366" w:rsidP="006A3366">
      <w:pPr>
        <w:pStyle w:val="ac"/>
        <w:rPr>
          <w:rFonts w:ascii="Times New Roman" w:hAnsi="Times New Roman"/>
          <w:sz w:val="28"/>
          <w:szCs w:val="28"/>
        </w:rPr>
      </w:pPr>
      <w:r w:rsidRPr="00E20237">
        <w:rPr>
          <w:rFonts w:ascii="Times New Roman" w:hAnsi="Times New Roman"/>
          <w:bCs/>
          <w:sz w:val="28"/>
          <w:szCs w:val="28"/>
        </w:rPr>
        <w:t>Акции: «Ночь музеев», «Ночь искусств» «День призывника»,</w:t>
      </w:r>
      <w:r w:rsidRPr="005B64B0">
        <w:rPr>
          <w:rFonts w:ascii="Times New Roman" w:hAnsi="Times New Roman"/>
          <w:sz w:val="28"/>
          <w:szCs w:val="28"/>
        </w:rPr>
        <w:t xml:space="preserve"> «День в музее для российских кадет», «Музей для всех. День инклюзии», являются постоянными в календаре музейных событий. Для участников акций, проводятся экскурсии, викторины, мастер-классы и тематические музейные мероприятия. </w:t>
      </w:r>
    </w:p>
    <w:p w14:paraId="49ADC4D0" w14:textId="77777777" w:rsidR="006A3366" w:rsidRPr="00A65099" w:rsidRDefault="006A3366" w:rsidP="006A3366">
      <w:pPr>
        <w:rPr>
          <w:sz w:val="28"/>
          <w:szCs w:val="28"/>
        </w:rPr>
      </w:pPr>
      <w:r w:rsidRPr="00A65099">
        <w:rPr>
          <w:sz w:val="28"/>
          <w:szCs w:val="28"/>
        </w:rPr>
        <w:t>По итогам года музейный фонд увеличился на 46 ед. хранения</w:t>
      </w:r>
    </w:p>
    <w:p w14:paraId="3F16CC04" w14:textId="0A07F893" w:rsidR="008223E3" w:rsidRPr="00A33CCE" w:rsidRDefault="008223E3" w:rsidP="00B14762">
      <w:pPr>
        <w:pStyle w:val="aff6"/>
        <w:ind w:left="0" w:right="0" w:firstLine="709"/>
        <w:jc w:val="both"/>
        <w:rPr>
          <w:sz w:val="28"/>
          <w:szCs w:val="28"/>
        </w:rPr>
      </w:pPr>
      <w:r w:rsidRPr="00A33CCE">
        <w:rPr>
          <w:b/>
          <w:sz w:val="28"/>
          <w:szCs w:val="28"/>
        </w:rPr>
        <w:t>Организация дополнительного образования</w:t>
      </w:r>
      <w:r w:rsidRPr="00A33CCE">
        <w:rPr>
          <w:sz w:val="28"/>
          <w:szCs w:val="28"/>
        </w:rPr>
        <w:t xml:space="preserve"> в районе возложена на две детские школы искусств: муниципальное бюджетное образовательное учреждение дополнительного образования (далее – МБОУ ДО) «Детская школа искусств» г. Бикина (далее – ДШИ), МБОУ ДО «Детская школа искусств» села Лермонтовка (далее – ЛДШИ). </w:t>
      </w:r>
    </w:p>
    <w:p w14:paraId="40DCB6E4" w14:textId="77777777" w:rsidR="00E576D7" w:rsidRPr="00A33CCE" w:rsidRDefault="00E576D7" w:rsidP="00B14762">
      <w:pPr>
        <w:rPr>
          <w:bCs/>
          <w:color w:val="auto"/>
          <w:sz w:val="28"/>
          <w:szCs w:val="28"/>
        </w:rPr>
      </w:pPr>
      <w:r w:rsidRPr="00A33CCE">
        <w:rPr>
          <w:bCs/>
          <w:color w:val="auto"/>
          <w:sz w:val="28"/>
          <w:szCs w:val="28"/>
        </w:rPr>
        <w:t>Характеристика реализуемых образовательных программ.</w:t>
      </w:r>
    </w:p>
    <w:p w14:paraId="46167A38" w14:textId="77777777" w:rsidR="000006B5" w:rsidRPr="00A33CCE" w:rsidRDefault="000006B5" w:rsidP="00B14762">
      <w:pPr>
        <w:numPr>
          <w:ilvl w:val="0"/>
          <w:numId w:val="20"/>
        </w:numPr>
        <w:ind w:left="0" w:firstLine="709"/>
        <w:rPr>
          <w:bCs/>
          <w:spacing w:val="-4"/>
          <w:sz w:val="28"/>
          <w:szCs w:val="28"/>
        </w:rPr>
      </w:pPr>
      <w:r w:rsidRPr="00A33CCE">
        <w:rPr>
          <w:bCs/>
          <w:spacing w:val="-4"/>
          <w:sz w:val="28"/>
          <w:szCs w:val="28"/>
        </w:rPr>
        <w:lastRenderedPageBreak/>
        <w:t xml:space="preserve">Дополнительные предпрофессиональные общеобразовательные программы: </w:t>
      </w:r>
    </w:p>
    <w:p w14:paraId="675B9C2B" w14:textId="66D7BF87" w:rsidR="000006B5" w:rsidRPr="00A33CCE" w:rsidRDefault="000006B5" w:rsidP="00B14762">
      <w:pPr>
        <w:rPr>
          <w:bCs/>
          <w:sz w:val="28"/>
          <w:szCs w:val="28"/>
        </w:rPr>
      </w:pPr>
      <w:r w:rsidRPr="00A33CCE">
        <w:rPr>
          <w:bCs/>
          <w:sz w:val="28"/>
          <w:szCs w:val="28"/>
        </w:rPr>
        <w:t xml:space="preserve">«Народные инструменты» </w:t>
      </w:r>
      <w:r w:rsidR="00624B2E" w:rsidRPr="00A33CCE">
        <w:rPr>
          <w:sz w:val="28"/>
          <w:szCs w:val="28"/>
        </w:rPr>
        <w:t>(баян, домра, аккордеон)</w:t>
      </w:r>
      <w:r w:rsidRPr="00A33CCE">
        <w:rPr>
          <w:bCs/>
          <w:sz w:val="28"/>
          <w:szCs w:val="28"/>
        </w:rPr>
        <w:t>- срок обучения 5(6), 8(9) лет</w:t>
      </w:r>
      <w:r w:rsidR="00787389" w:rsidRPr="00A33CCE">
        <w:rPr>
          <w:bCs/>
          <w:sz w:val="28"/>
          <w:szCs w:val="28"/>
        </w:rPr>
        <w:t>;</w:t>
      </w:r>
    </w:p>
    <w:p w14:paraId="4083180E" w14:textId="58416C88" w:rsidR="000006B5" w:rsidRPr="00A33CCE" w:rsidRDefault="000006B5" w:rsidP="00B14762">
      <w:pPr>
        <w:rPr>
          <w:bCs/>
          <w:sz w:val="28"/>
          <w:szCs w:val="28"/>
        </w:rPr>
      </w:pPr>
      <w:r w:rsidRPr="00A33CCE">
        <w:rPr>
          <w:bCs/>
          <w:sz w:val="28"/>
          <w:szCs w:val="28"/>
        </w:rPr>
        <w:t>«Фортепиано» - срок обучения 8(9) лет</w:t>
      </w:r>
      <w:r w:rsidR="00787389" w:rsidRPr="00A33CCE">
        <w:rPr>
          <w:bCs/>
          <w:sz w:val="28"/>
          <w:szCs w:val="28"/>
        </w:rPr>
        <w:t>;</w:t>
      </w:r>
    </w:p>
    <w:p w14:paraId="003EA349" w14:textId="3AC436B0" w:rsidR="000006B5" w:rsidRPr="00A33CCE" w:rsidRDefault="000006B5" w:rsidP="00B14762">
      <w:pPr>
        <w:rPr>
          <w:bCs/>
          <w:sz w:val="28"/>
          <w:szCs w:val="28"/>
        </w:rPr>
      </w:pPr>
      <w:r w:rsidRPr="00A33CCE">
        <w:rPr>
          <w:bCs/>
          <w:sz w:val="28"/>
          <w:szCs w:val="28"/>
        </w:rPr>
        <w:t>«Хоровое пение» - срок обучения 8(9) лет</w:t>
      </w:r>
      <w:r w:rsidR="00787389" w:rsidRPr="00A33CCE">
        <w:rPr>
          <w:bCs/>
          <w:sz w:val="28"/>
          <w:szCs w:val="28"/>
        </w:rPr>
        <w:t>;</w:t>
      </w:r>
      <w:r w:rsidRPr="00A33CCE">
        <w:rPr>
          <w:bCs/>
          <w:sz w:val="28"/>
          <w:szCs w:val="28"/>
        </w:rPr>
        <w:t xml:space="preserve"> </w:t>
      </w:r>
    </w:p>
    <w:p w14:paraId="7E0AE4F5" w14:textId="0578E2F1" w:rsidR="000006B5" w:rsidRPr="00A33CCE" w:rsidRDefault="000006B5" w:rsidP="00B14762">
      <w:pPr>
        <w:rPr>
          <w:bCs/>
          <w:sz w:val="28"/>
          <w:szCs w:val="28"/>
        </w:rPr>
      </w:pPr>
      <w:r w:rsidRPr="00A33CCE">
        <w:rPr>
          <w:bCs/>
          <w:sz w:val="28"/>
          <w:szCs w:val="28"/>
        </w:rPr>
        <w:t>«Живопись» - срок обучения 5(6) лет</w:t>
      </w:r>
      <w:r w:rsidR="00787389" w:rsidRPr="00A33CCE">
        <w:rPr>
          <w:bCs/>
          <w:sz w:val="28"/>
          <w:szCs w:val="28"/>
        </w:rPr>
        <w:t>;</w:t>
      </w:r>
    </w:p>
    <w:p w14:paraId="02FE891D" w14:textId="5B18C0E2" w:rsidR="000006B5" w:rsidRPr="00A33CCE" w:rsidRDefault="000006B5" w:rsidP="00B14762">
      <w:pPr>
        <w:rPr>
          <w:bCs/>
          <w:sz w:val="28"/>
          <w:szCs w:val="28"/>
        </w:rPr>
      </w:pPr>
      <w:r w:rsidRPr="00A33CCE">
        <w:rPr>
          <w:bCs/>
          <w:sz w:val="28"/>
          <w:szCs w:val="28"/>
        </w:rPr>
        <w:t>«Хореографическое тв</w:t>
      </w:r>
      <w:r w:rsidR="00787389" w:rsidRPr="00A33CCE">
        <w:rPr>
          <w:bCs/>
          <w:sz w:val="28"/>
          <w:szCs w:val="28"/>
        </w:rPr>
        <w:t xml:space="preserve">орчество» - срок обучения 5 лет. </w:t>
      </w:r>
    </w:p>
    <w:p w14:paraId="79DED401" w14:textId="77777777" w:rsidR="000006B5" w:rsidRPr="00A33CCE" w:rsidRDefault="000006B5" w:rsidP="00B14762">
      <w:pPr>
        <w:numPr>
          <w:ilvl w:val="0"/>
          <w:numId w:val="20"/>
        </w:numPr>
        <w:ind w:left="0" w:firstLine="709"/>
        <w:rPr>
          <w:bCs/>
          <w:sz w:val="28"/>
          <w:szCs w:val="28"/>
        </w:rPr>
      </w:pPr>
      <w:r w:rsidRPr="00A33CCE">
        <w:rPr>
          <w:bCs/>
          <w:sz w:val="28"/>
          <w:szCs w:val="28"/>
        </w:rPr>
        <w:t>Дополнительные общеразвивающие программы:</w:t>
      </w:r>
    </w:p>
    <w:p w14:paraId="74782C97" w14:textId="021DD833" w:rsidR="000006B5" w:rsidRPr="00A33CCE" w:rsidRDefault="000006B5" w:rsidP="00B14762">
      <w:pPr>
        <w:rPr>
          <w:bCs/>
          <w:sz w:val="28"/>
          <w:szCs w:val="28"/>
        </w:rPr>
      </w:pPr>
      <w:r w:rsidRPr="00A33CCE">
        <w:rPr>
          <w:bCs/>
          <w:sz w:val="28"/>
          <w:szCs w:val="28"/>
        </w:rPr>
        <w:t>«Фортепиано» - срок обучения 4 года</w:t>
      </w:r>
      <w:r w:rsidR="00787389" w:rsidRPr="00A33CCE">
        <w:rPr>
          <w:bCs/>
          <w:sz w:val="28"/>
          <w:szCs w:val="28"/>
        </w:rPr>
        <w:t>;</w:t>
      </w:r>
    </w:p>
    <w:p w14:paraId="5F4CD654" w14:textId="526FD0A1" w:rsidR="00056EFA" w:rsidRPr="00A33CCE" w:rsidRDefault="00056EFA" w:rsidP="00B14762">
      <w:pPr>
        <w:rPr>
          <w:sz w:val="28"/>
          <w:szCs w:val="28"/>
        </w:rPr>
      </w:pPr>
      <w:r w:rsidRPr="00A33CCE">
        <w:rPr>
          <w:sz w:val="28"/>
          <w:szCs w:val="28"/>
        </w:rPr>
        <w:t>«Эстрадные инструменты» - срок обучения 4 года</w:t>
      </w:r>
    </w:p>
    <w:p w14:paraId="415381EF" w14:textId="4ABA4437" w:rsidR="000006B5" w:rsidRPr="00A33CCE" w:rsidRDefault="000006B5" w:rsidP="00B14762">
      <w:pPr>
        <w:rPr>
          <w:bCs/>
          <w:sz w:val="28"/>
          <w:szCs w:val="28"/>
        </w:rPr>
      </w:pPr>
      <w:r w:rsidRPr="00A33CCE">
        <w:rPr>
          <w:bCs/>
          <w:sz w:val="28"/>
          <w:szCs w:val="28"/>
        </w:rPr>
        <w:t>«Народные инструменты» - срок обучения 5(6), 7(8) лет</w:t>
      </w:r>
      <w:r w:rsidR="00787389" w:rsidRPr="00A33CCE">
        <w:rPr>
          <w:bCs/>
          <w:sz w:val="28"/>
          <w:szCs w:val="28"/>
        </w:rPr>
        <w:t>;</w:t>
      </w:r>
    </w:p>
    <w:p w14:paraId="3BAC8903" w14:textId="26A38FE0" w:rsidR="000006B5" w:rsidRPr="00A33CCE" w:rsidRDefault="000006B5" w:rsidP="00B14762">
      <w:pPr>
        <w:rPr>
          <w:bCs/>
          <w:sz w:val="28"/>
          <w:szCs w:val="28"/>
        </w:rPr>
      </w:pPr>
      <w:r w:rsidRPr="00A33CCE">
        <w:rPr>
          <w:bCs/>
          <w:sz w:val="28"/>
          <w:szCs w:val="28"/>
        </w:rPr>
        <w:t>«Палитра» - срок обучения 2 года</w:t>
      </w:r>
      <w:r w:rsidR="00787389" w:rsidRPr="00A33CCE">
        <w:rPr>
          <w:bCs/>
          <w:sz w:val="28"/>
          <w:szCs w:val="28"/>
        </w:rPr>
        <w:t>;</w:t>
      </w:r>
    </w:p>
    <w:p w14:paraId="6511141A" w14:textId="6BD3409D" w:rsidR="000006B5" w:rsidRPr="00A33CCE" w:rsidRDefault="000006B5" w:rsidP="00B14762">
      <w:pPr>
        <w:rPr>
          <w:bCs/>
          <w:sz w:val="28"/>
          <w:szCs w:val="28"/>
        </w:rPr>
      </w:pPr>
      <w:r w:rsidRPr="00A33CCE">
        <w:rPr>
          <w:bCs/>
          <w:sz w:val="28"/>
          <w:szCs w:val="28"/>
        </w:rPr>
        <w:t>«Колибри» - срок обучения 3 года</w:t>
      </w:r>
      <w:r w:rsidR="00787389" w:rsidRPr="00A33CCE">
        <w:rPr>
          <w:bCs/>
          <w:sz w:val="28"/>
          <w:szCs w:val="28"/>
        </w:rPr>
        <w:t>;</w:t>
      </w:r>
    </w:p>
    <w:p w14:paraId="1948E645" w14:textId="543345F9" w:rsidR="00624B2E" w:rsidRPr="00A33CCE" w:rsidRDefault="00624B2E" w:rsidP="00B14762">
      <w:pPr>
        <w:rPr>
          <w:sz w:val="28"/>
          <w:szCs w:val="28"/>
        </w:rPr>
      </w:pPr>
      <w:r w:rsidRPr="00A33CCE">
        <w:rPr>
          <w:sz w:val="28"/>
          <w:szCs w:val="28"/>
        </w:rPr>
        <w:t>«Основы фотоискусства»</w:t>
      </w:r>
      <w:r w:rsidR="00B14762" w:rsidRPr="00A33CCE">
        <w:rPr>
          <w:sz w:val="28"/>
          <w:szCs w:val="28"/>
        </w:rPr>
        <w:t>;</w:t>
      </w:r>
    </w:p>
    <w:p w14:paraId="2FC15F6F" w14:textId="63549B06" w:rsidR="00624B2E" w:rsidRPr="00A33CCE" w:rsidRDefault="00B14762" w:rsidP="00B14762">
      <w:pPr>
        <w:rPr>
          <w:bCs/>
          <w:sz w:val="28"/>
          <w:szCs w:val="28"/>
        </w:rPr>
      </w:pPr>
      <w:r w:rsidRPr="00A33CCE">
        <w:rPr>
          <w:bCs/>
          <w:sz w:val="28"/>
          <w:szCs w:val="28"/>
        </w:rPr>
        <w:t>«</w:t>
      </w:r>
      <w:r w:rsidR="00624B2E" w:rsidRPr="00A33CCE">
        <w:rPr>
          <w:sz w:val="28"/>
          <w:szCs w:val="28"/>
        </w:rPr>
        <w:t>Основы театрального искусства. Театр»</w:t>
      </w:r>
      <w:r w:rsidRPr="00A33CCE">
        <w:rPr>
          <w:bCs/>
          <w:sz w:val="28"/>
          <w:szCs w:val="28"/>
        </w:rPr>
        <w:t>;</w:t>
      </w:r>
    </w:p>
    <w:p w14:paraId="5B3D0562" w14:textId="3A8231E8" w:rsidR="000006B5" w:rsidRPr="00A33CCE" w:rsidRDefault="000006B5" w:rsidP="00B14762">
      <w:pPr>
        <w:rPr>
          <w:bCs/>
          <w:sz w:val="28"/>
          <w:szCs w:val="28"/>
        </w:rPr>
      </w:pPr>
      <w:r w:rsidRPr="00A33CCE">
        <w:rPr>
          <w:bCs/>
          <w:sz w:val="28"/>
          <w:szCs w:val="28"/>
        </w:rPr>
        <w:t>«Общее эстетическое образование» - срок обучения 4 года</w:t>
      </w:r>
      <w:r w:rsidR="00787389" w:rsidRPr="00A33CCE">
        <w:rPr>
          <w:bCs/>
          <w:sz w:val="28"/>
          <w:szCs w:val="28"/>
        </w:rPr>
        <w:t xml:space="preserve">. </w:t>
      </w:r>
    </w:p>
    <w:p w14:paraId="4F045592" w14:textId="2543EC8F" w:rsidR="000006B5" w:rsidRPr="00A33CCE" w:rsidRDefault="0053678B" w:rsidP="00B14762">
      <w:pPr>
        <w:rPr>
          <w:b/>
          <w:bCs/>
          <w:sz w:val="28"/>
          <w:szCs w:val="28"/>
        </w:rPr>
      </w:pPr>
      <w:r w:rsidRPr="00A33CCE">
        <w:rPr>
          <w:b/>
          <w:bCs/>
          <w:sz w:val="28"/>
          <w:szCs w:val="28"/>
        </w:rPr>
        <w:t>ДШИ</w:t>
      </w:r>
    </w:p>
    <w:p w14:paraId="3AD656B2" w14:textId="555CAA74" w:rsidR="00056EFA" w:rsidRPr="00A33CCE" w:rsidRDefault="00056EFA" w:rsidP="00B14762">
      <w:pPr>
        <w:rPr>
          <w:bCs/>
          <w:i/>
          <w:sz w:val="28"/>
          <w:szCs w:val="28"/>
        </w:rPr>
      </w:pPr>
      <w:r w:rsidRPr="00A33CCE">
        <w:rPr>
          <w:bCs/>
          <w:i/>
          <w:sz w:val="28"/>
          <w:szCs w:val="28"/>
        </w:rPr>
        <w:t xml:space="preserve">Педагогический состав. </w:t>
      </w:r>
    </w:p>
    <w:p w14:paraId="4BC8B67E" w14:textId="46862B53" w:rsidR="00056EFA" w:rsidRPr="00A33CCE" w:rsidRDefault="00056EFA" w:rsidP="00B14762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A33CCE">
        <w:rPr>
          <w:bCs/>
          <w:color w:val="auto"/>
          <w:sz w:val="28"/>
          <w:szCs w:val="28"/>
        </w:rPr>
        <w:t xml:space="preserve">В штате школы 12 педагогических работников, из них: 8 преподавателей имеют высшее образование, 4 преподавателя </w:t>
      </w:r>
      <w:r w:rsidR="00015A10">
        <w:rPr>
          <w:bCs/>
          <w:color w:val="auto"/>
          <w:sz w:val="28"/>
          <w:szCs w:val="28"/>
        </w:rPr>
        <w:t>–</w:t>
      </w:r>
      <w:r w:rsidRPr="00A33CCE">
        <w:rPr>
          <w:bCs/>
          <w:color w:val="auto"/>
          <w:sz w:val="28"/>
          <w:szCs w:val="28"/>
        </w:rPr>
        <w:t xml:space="preserve"> среднее специальное.</w:t>
      </w:r>
    </w:p>
    <w:p w14:paraId="6E0DD2B7" w14:textId="1F727FCB" w:rsidR="00056EFA" w:rsidRPr="00A33CCE" w:rsidRDefault="00056EFA" w:rsidP="00B14762">
      <w:pPr>
        <w:rPr>
          <w:bCs/>
          <w:sz w:val="28"/>
          <w:szCs w:val="28"/>
        </w:rPr>
      </w:pPr>
      <w:r w:rsidRPr="00A33CCE">
        <w:rPr>
          <w:bCs/>
          <w:i/>
          <w:sz w:val="28"/>
          <w:szCs w:val="28"/>
        </w:rPr>
        <w:t>Контингент школы</w:t>
      </w:r>
      <w:r w:rsidRPr="00A33CCE">
        <w:rPr>
          <w:bCs/>
          <w:sz w:val="28"/>
          <w:szCs w:val="28"/>
        </w:rPr>
        <w:t xml:space="preserve"> в 2022 учебном году составил 320 учащи</w:t>
      </w:r>
      <w:r w:rsidR="00A15BDC">
        <w:rPr>
          <w:bCs/>
          <w:sz w:val="28"/>
          <w:szCs w:val="28"/>
        </w:rPr>
        <w:t xml:space="preserve">хся. </w:t>
      </w:r>
    </w:p>
    <w:p w14:paraId="2359B99B" w14:textId="2BB0A9F8" w:rsidR="00056EFA" w:rsidRPr="00A33CCE" w:rsidRDefault="00056EFA" w:rsidP="00B14762">
      <w:pPr>
        <w:rPr>
          <w:bCs/>
          <w:i/>
          <w:sz w:val="28"/>
          <w:szCs w:val="28"/>
        </w:rPr>
      </w:pPr>
      <w:r w:rsidRPr="00A33CCE">
        <w:rPr>
          <w:bCs/>
          <w:i/>
          <w:sz w:val="28"/>
          <w:szCs w:val="28"/>
        </w:rPr>
        <w:t>Организация учебно-воспитательного процесса.</w:t>
      </w:r>
    </w:p>
    <w:p w14:paraId="4432445A" w14:textId="77777777" w:rsidR="00056EFA" w:rsidRPr="00A33CCE" w:rsidRDefault="00056EFA" w:rsidP="00B14762">
      <w:pPr>
        <w:rPr>
          <w:bCs/>
          <w:sz w:val="28"/>
          <w:szCs w:val="28"/>
        </w:rPr>
      </w:pPr>
      <w:r w:rsidRPr="00A33CCE">
        <w:rPr>
          <w:bCs/>
          <w:sz w:val="28"/>
          <w:szCs w:val="28"/>
        </w:rPr>
        <w:t>Выпуск 2022 года составил 73 учащихся.</w:t>
      </w:r>
    </w:p>
    <w:p w14:paraId="577510C1" w14:textId="33755D8B" w:rsidR="00056EFA" w:rsidRPr="00A33CCE" w:rsidRDefault="00056EFA" w:rsidP="00B14762">
      <w:pPr>
        <w:rPr>
          <w:bCs/>
          <w:sz w:val="28"/>
          <w:szCs w:val="28"/>
        </w:rPr>
      </w:pPr>
      <w:r w:rsidRPr="00A33CCE">
        <w:rPr>
          <w:bCs/>
          <w:sz w:val="28"/>
          <w:szCs w:val="28"/>
          <w:shd w:val="clear" w:color="auto" w:fill="FFFFFF"/>
        </w:rPr>
        <w:t>Мальцева Мария, учащаяся по ДПОП «Живопись», преп. Барышевская поступила в КГАП ОУ «Приморский краевой художественный колледж»</w:t>
      </w:r>
    </w:p>
    <w:p w14:paraId="411090B5" w14:textId="77777777" w:rsidR="00056EFA" w:rsidRPr="00A33CCE" w:rsidRDefault="00056EFA" w:rsidP="00B14762">
      <w:pPr>
        <w:rPr>
          <w:bCs/>
          <w:sz w:val="28"/>
          <w:szCs w:val="28"/>
        </w:rPr>
      </w:pPr>
      <w:r w:rsidRPr="00A33CCE">
        <w:rPr>
          <w:bCs/>
          <w:sz w:val="28"/>
          <w:szCs w:val="28"/>
        </w:rPr>
        <w:t xml:space="preserve">Школа осуществляла дополнительные платные образовательные услуги: </w:t>
      </w:r>
    </w:p>
    <w:p w14:paraId="338C4C5E" w14:textId="2C4ABFC2" w:rsidR="00056EFA" w:rsidRPr="00A33CCE" w:rsidRDefault="00056EFA" w:rsidP="00B14762">
      <w:pPr>
        <w:rPr>
          <w:bCs/>
          <w:sz w:val="28"/>
          <w:szCs w:val="28"/>
        </w:rPr>
      </w:pPr>
      <w:r w:rsidRPr="00A33CCE">
        <w:rPr>
          <w:bCs/>
          <w:sz w:val="28"/>
          <w:szCs w:val="28"/>
        </w:rPr>
        <w:t>- обучение по программе ДОП «Раннее эстетическое развитие»</w:t>
      </w:r>
      <w:r w:rsidR="00033090">
        <w:rPr>
          <w:bCs/>
          <w:sz w:val="28"/>
          <w:szCs w:val="28"/>
        </w:rPr>
        <w:t>;</w:t>
      </w:r>
      <w:r w:rsidRPr="00A33CCE">
        <w:rPr>
          <w:bCs/>
          <w:sz w:val="28"/>
          <w:szCs w:val="28"/>
        </w:rPr>
        <w:t xml:space="preserve"> </w:t>
      </w:r>
    </w:p>
    <w:p w14:paraId="285A791B" w14:textId="672A0AAD" w:rsidR="00056EFA" w:rsidRPr="00A33CCE" w:rsidRDefault="00056EFA" w:rsidP="00B14762">
      <w:pPr>
        <w:rPr>
          <w:bCs/>
          <w:sz w:val="28"/>
          <w:szCs w:val="28"/>
        </w:rPr>
      </w:pPr>
      <w:r w:rsidRPr="00A33CCE">
        <w:rPr>
          <w:bCs/>
          <w:sz w:val="28"/>
          <w:szCs w:val="28"/>
        </w:rPr>
        <w:t xml:space="preserve">- обучение по программе ДОП </w:t>
      </w:r>
      <w:r w:rsidR="00033090">
        <w:rPr>
          <w:bCs/>
          <w:sz w:val="28"/>
          <w:szCs w:val="28"/>
        </w:rPr>
        <w:t>«Народные инструменты» (гитара);</w:t>
      </w:r>
    </w:p>
    <w:p w14:paraId="31E4DB2C" w14:textId="589D5F95" w:rsidR="00056EFA" w:rsidRPr="00A33CCE" w:rsidRDefault="00056EFA" w:rsidP="00B14762">
      <w:pPr>
        <w:rPr>
          <w:bCs/>
          <w:sz w:val="28"/>
          <w:szCs w:val="28"/>
        </w:rPr>
      </w:pPr>
      <w:r w:rsidRPr="00A33CCE">
        <w:rPr>
          <w:bCs/>
          <w:sz w:val="28"/>
          <w:szCs w:val="28"/>
        </w:rPr>
        <w:t>- обучение по программе ДОП «Эстрадные инструменты» (гитара, блок флейта)</w:t>
      </w:r>
      <w:r w:rsidR="00033090">
        <w:rPr>
          <w:bCs/>
          <w:sz w:val="28"/>
          <w:szCs w:val="28"/>
        </w:rPr>
        <w:t>;</w:t>
      </w:r>
    </w:p>
    <w:p w14:paraId="33B90313" w14:textId="489178B2" w:rsidR="00056EFA" w:rsidRPr="00A33CCE" w:rsidRDefault="00056EFA" w:rsidP="00B14762">
      <w:pPr>
        <w:rPr>
          <w:bCs/>
          <w:sz w:val="28"/>
          <w:szCs w:val="28"/>
        </w:rPr>
      </w:pPr>
      <w:r w:rsidRPr="00A33CCE">
        <w:rPr>
          <w:bCs/>
          <w:sz w:val="28"/>
          <w:szCs w:val="28"/>
        </w:rPr>
        <w:t xml:space="preserve">- обучение учащихся </w:t>
      </w:r>
      <w:r w:rsidR="00033090">
        <w:rPr>
          <w:bCs/>
          <w:sz w:val="28"/>
          <w:szCs w:val="28"/>
        </w:rPr>
        <w:t xml:space="preserve">сверх утвержденного контингента. </w:t>
      </w:r>
    </w:p>
    <w:p w14:paraId="5BB7AC71" w14:textId="66FE8425" w:rsidR="00056EFA" w:rsidRPr="00A33CCE" w:rsidRDefault="00056EFA" w:rsidP="00B14762">
      <w:pPr>
        <w:rPr>
          <w:bCs/>
          <w:i/>
          <w:sz w:val="28"/>
          <w:szCs w:val="28"/>
        </w:rPr>
      </w:pPr>
      <w:r w:rsidRPr="00A33CCE">
        <w:rPr>
          <w:bCs/>
          <w:i/>
          <w:sz w:val="28"/>
          <w:szCs w:val="28"/>
        </w:rPr>
        <w:t>В школе работают творческие коллективы:</w:t>
      </w:r>
    </w:p>
    <w:p w14:paraId="305F6243" w14:textId="4D206172" w:rsidR="00056EFA" w:rsidRPr="00A33CCE" w:rsidRDefault="00056EFA" w:rsidP="00B14762">
      <w:pPr>
        <w:numPr>
          <w:ilvl w:val="0"/>
          <w:numId w:val="21"/>
        </w:numPr>
        <w:tabs>
          <w:tab w:val="clear" w:pos="1428"/>
        </w:tabs>
        <w:ind w:left="0" w:firstLine="709"/>
        <w:rPr>
          <w:sz w:val="28"/>
          <w:szCs w:val="28"/>
        </w:rPr>
      </w:pPr>
      <w:r w:rsidRPr="00A33CCE">
        <w:rPr>
          <w:bCs/>
          <w:sz w:val="28"/>
          <w:szCs w:val="28"/>
        </w:rPr>
        <w:t>хореографический коллектив «Импульс»</w:t>
      </w:r>
      <w:r w:rsidRPr="00A33CCE">
        <w:rPr>
          <w:sz w:val="28"/>
          <w:szCs w:val="28"/>
        </w:rPr>
        <w:t xml:space="preserve"> - руководитель Коваленко С.В.;</w:t>
      </w:r>
    </w:p>
    <w:p w14:paraId="56497DCE" w14:textId="3CF3C134" w:rsidR="00056EFA" w:rsidRPr="00A33CCE" w:rsidRDefault="00056EFA" w:rsidP="00B14762">
      <w:pPr>
        <w:numPr>
          <w:ilvl w:val="0"/>
          <w:numId w:val="21"/>
        </w:numPr>
        <w:tabs>
          <w:tab w:val="clear" w:pos="1428"/>
        </w:tabs>
        <w:ind w:left="0" w:firstLine="709"/>
        <w:rPr>
          <w:sz w:val="28"/>
          <w:szCs w:val="28"/>
        </w:rPr>
      </w:pPr>
      <w:r w:rsidRPr="00A33CCE">
        <w:rPr>
          <w:sz w:val="28"/>
          <w:szCs w:val="28"/>
        </w:rPr>
        <w:t xml:space="preserve">детский хор «Соловушки» - руководитель </w:t>
      </w:r>
      <w:proofErr w:type="spellStart"/>
      <w:r w:rsidRPr="00A33CCE">
        <w:rPr>
          <w:sz w:val="28"/>
          <w:szCs w:val="28"/>
        </w:rPr>
        <w:t>Насина</w:t>
      </w:r>
      <w:proofErr w:type="spellEnd"/>
      <w:r w:rsidRPr="00A33CCE">
        <w:rPr>
          <w:sz w:val="28"/>
          <w:szCs w:val="28"/>
        </w:rPr>
        <w:t xml:space="preserve"> А.А.</w:t>
      </w:r>
      <w:r w:rsidR="00033090">
        <w:rPr>
          <w:sz w:val="28"/>
          <w:szCs w:val="28"/>
        </w:rPr>
        <w:t>;</w:t>
      </w:r>
    </w:p>
    <w:p w14:paraId="5C6C1D07" w14:textId="1B7478C3" w:rsidR="00056EFA" w:rsidRPr="00A33CCE" w:rsidRDefault="00056EFA" w:rsidP="00B14762">
      <w:pPr>
        <w:numPr>
          <w:ilvl w:val="0"/>
          <w:numId w:val="21"/>
        </w:numPr>
        <w:tabs>
          <w:tab w:val="clear" w:pos="1428"/>
        </w:tabs>
        <w:ind w:left="0" w:firstLine="709"/>
        <w:rPr>
          <w:sz w:val="28"/>
          <w:szCs w:val="28"/>
        </w:rPr>
      </w:pPr>
      <w:r w:rsidRPr="00A33CCE">
        <w:rPr>
          <w:sz w:val="28"/>
          <w:szCs w:val="28"/>
        </w:rPr>
        <w:t xml:space="preserve">вокальная группа «Гармония» - руководитель </w:t>
      </w:r>
      <w:proofErr w:type="spellStart"/>
      <w:r w:rsidRPr="00A33CCE">
        <w:rPr>
          <w:sz w:val="28"/>
          <w:szCs w:val="28"/>
        </w:rPr>
        <w:t>Насина</w:t>
      </w:r>
      <w:proofErr w:type="spellEnd"/>
      <w:r w:rsidRPr="00A33CCE">
        <w:rPr>
          <w:sz w:val="28"/>
          <w:szCs w:val="28"/>
        </w:rPr>
        <w:t xml:space="preserve"> А.А.</w:t>
      </w:r>
      <w:r w:rsidR="00033090">
        <w:rPr>
          <w:sz w:val="28"/>
          <w:szCs w:val="28"/>
        </w:rPr>
        <w:t>;</w:t>
      </w:r>
    </w:p>
    <w:p w14:paraId="3AA2838A" w14:textId="553FC25C" w:rsidR="00056EFA" w:rsidRPr="00A33CCE" w:rsidRDefault="00056EFA" w:rsidP="00B14762">
      <w:pPr>
        <w:numPr>
          <w:ilvl w:val="0"/>
          <w:numId w:val="21"/>
        </w:numPr>
        <w:tabs>
          <w:tab w:val="clear" w:pos="1428"/>
        </w:tabs>
        <w:ind w:left="0" w:firstLine="709"/>
        <w:rPr>
          <w:sz w:val="28"/>
          <w:szCs w:val="28"/>
        </w:rPr>
      </w:pPr>
      <w:r w:rsidRPr="00A33CCE">
        <w:rPr>
          <w:sz w:val="28"/>
          <w:szCs w:val="28"/>
        </w:rPr>
        <w:t xml:space="preserve">вокальное трио «Созвучие» - руководитель </w:t>
      </w:r>
      <w:proofErr w:type="spellStart"/>
      <w:r w:rsidRPr="00A33CCE">
        <w:rPr>
          <w:sz w:val="28"/>
          <w:szCs w:val="28"/>
        </w:rPr>
        <w:t>Насина</w:t>
      </w:r>
      <w:proofErr w:type="spellEnd"/>
      <w:r w:rsidRPr="00A33CCE">
        <w:rPr>
          <w:sz w:val="28"/>
          <w:szCs w:val="28"/>
        </w:rPr>
        <w:t xml:space="preserve"> А.А.</w:t>
      </w:r>
      <w:r w:rsidR="00033090">
        <w:rPr>
          <w:sz w:val="28"/>
          <w:szCs w:val="28"/>
        </w:rPr>
        <w:t>;</w:t>
      </w:r>
    </w:p>
    <w:p w14:paraId="079D117D" w14:textId="62E9E7B1" w:rsidR="00056EFA" w:rsidRPr="00A33CCE" w:rsidRDefault="00056EFA" w:rsidP="00B14762">
      <w:pPr>
        <w:numPr>
          <w:ilvl w:val="0"/>
          <w:numId w:val="21"/>
        </w:numPr>
        <w:tabs>
          <w:tab w:val="clear" w:pos="1428"/>
        </w:tabs>
        <w:ind w:left="0" w:firstLine="709"/>
        <w:rPr>
          <w:sz w:val="28"/>
          <w:szCs w:val="28"/>
        </w:rPr>
      </w:pPr>
      <w:r w:rsidRPr="00A33CCE">
        <w:rPr>
          <w:sz w:val="28"/>
          <w:szCs w:val="28"/>
        </w:rPr>
        <w:t>инструментальный дуэт Горбачева Юлия, Николаева Людмила</w:t>
      </w:r>
      <w:r w:rsidR="00A15BDC">
        <w:rPr>
          <w:sz w:val="28"/>
          <w:szCs w:val="28"/>
        </w:rPr>
        <w:t xml:space="preserve">. </w:t>
      </w:r>
    </w:p>
    <w:p w14:paraId="300AF91A" w14:textId="60ED9735" w:rsidR="00056EFA" w:rsidRPr="00A33CCE" w:rsidRDefault="00056EFA" w:rsidP="00B14762">
      <w:pPr>
        <w:rPr>
          <w:sz w:val="28"/>
          <w:szCs w:val="28"/>
        </w:rPr>
      </w:pPr>
      <w:r w:rsidRPr="00A33CCE">
        <w:rPr>
          <w:sz w:val="28"/>
          <w:szCs w:val="28"/>
        </w:rPr>
        <w:t xml:space="preserve">В 2022 году преподаватели и учащиеся приняли участие в 15 Международных и Всероссийских конкурсах; 6 краевых и региональных; 8 межрайонных и районных. </w:t>
      </w:r>
    </w:p>
    <w:p w14:paraId="64F2274F" w14:textId="7AF2ED37" w:rsidR="008D2F3D" w:rsidRDefault="008D2F3D" w:rsidP="00B14762">
      <w:pPr>
        <w:rPr>
          <w:b/>
          <w:color w:val="auto"/>
          <w:spacing w:val="2"/>
          <w:sz w:val="28"/>
          <w:szCs w:val="28"/>
        </w:rPr>
      </w:pPr>
      <w:r w:rsidRPr="00A33CCE">
        <w:rPr>
          <w:b/>
          <w:color w:val="auto"/>
          <w:spacing w:val="2"/>
          <w:sz w:val="28"/>
          <w:szCs w:val="28"/>
        </w:rPr>
        <w:t>ЛДШИ</w:t>
      </w:r>
    </w:p>
    <w:p w14:paraId="3AA088CC" w14:textId="77777777" w:rsidR="009C0CA6" w:rsidRPr="00A33CCE" w:rsidRDefault="009C0CA6" w:rsidP="009C0CA6">
      <w:pPr>
        <w:rPr>
          <w:bCs/>
          <w:i/>
          <w:sz w:val="28"/>
          <w:szCs w:val="28"/>
        </w:rPr>
      </w:pPr>
      <w:r w:rsidRPr="00A33CCE">
        <w:rPr>
          <w:bCs/>
          <w:i/>
          <w:sz w:val="28"/>
          <w:szCs w:val="28"/>
        </w:rPr>
        <w:lastRenderedPageBreak/>
        <w:t xml:space="preserve">Педагогический состав. </w:t>
      </w:r>
    </w:p>
    <w:p w14:paraId="3BACE09D" w14:textId="387FB0BA" w:rsidR="009C0CA6" w:rsidRPr="00A33CCE" w:rsidRDefault="009C0CA6" w:rsidP="009C0CA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В штате школы 10</w:t>
      </w:r>
      <w:r w:rsidRPr="00A33CCE">
        <w:rPr>
          <w:bCs/>
          <w:color w:val="auto"/>
          <w:sz w:val="28"/>
          <w:szCs w:val="28"/>
        </w:rPr>
        <w:t xml:space="preserve"> педа</w:t>
      </w:r>
      <w:r>
        <w:rPr>
          <w:bCs/>
          <w:color w:val="auto"/>
          <w:sz w:val="28"/>
          <w:szCs w:val="28"/>
        </w:rPr>
        <w:t>гогических работников, из них: 3 преподавателя имеют высшее образование, 7 преподавателей</w:t>
      </w:r>
      <w:r w:rsidRPr="00A33CCE">
        <w:rPr>
          <w:bCs/>
          <w:color w:val="auto"/>
          <w:sz w:val="28"/>
          <w:szCs w:val="28"/>
        </w:rPr>
        <w:t xml:space="preserve"> </w:t>
      </w:r>
      <w:r w:rsidR="00015A10">
        <w:rPr>
          <w:bCs/>
          <w:color w:val="auto"/>
          <w:sz w:val="28"/>
          <w:szCs w:val="28"/>
        </w:rPr>
        <w:t>–</w:t>
      </w:r>
      <w:r w:rsidRPr="00A33CCE">
        <w:rPr>
          <w:bCs/>
          <w:color w:val="auto"/>
          <w:sz w:val="28"/>
          <w:szCs w:val="28"/>
        </w:rPr>
        <w:t xml:space="preserve"> среднее специальное.</w:t>
      </w:r>
    </w:p>
    <w:p w14:paraId="7231AD17" w14:textId="7FE29B69" w:rsidR="009C0CA6" w:rsidRPr="00A33CCE" w:rsidRDefault="009C0CA6" w:rsidP="009C0CA6">
      <w:pPr>
        <w:rPr>
          <w:bCs/>
          <w:sz w:val="28"/>
          <w:szCs w:val="28"/>
        </w:rPr>
      </w:pPr>
      <w:r w:rsidRPr="00A33CCE">
        <w:rPr>
          <w:bCs/>
          <w:i/>
          <w:sz w:val="28"/>
          <w:szCs w:val="28"/>
        </w:rPr>
        <w:t>Контингент школы</w:t>
      </w:r>
      <w:r w:rsidRPr="00A33CCE">
        <w:rPr>
          <w:bCs/>
          <w:sz w:val="28"/>
          <w:szCs w:val="28"/>
        </w:rPr>
        <w:t xml:space="preserve"> в 2022 учебном году составил </w:t>
      </w:r>
      <w:r>
        <w:rPr>
          <w:bCs/>
          <w:sz w:val="28"/>
          <w:szCs w:val="28"/>
        </w:rPr>
        <w:t>60</w:t>
      </w:r>
      <w:r w:rsidRPr="00A33CCE">
        <w:rPr>
          <w:bCs/>
          <w:sz w:val="28"/>
          <w:szCs w:val="28"/>
        </w:rPr>
        <w:t xml:space="preserve"> учащи</w:t>
      </w:r>
      <w:r>
        <w:rPr>
          <w:bCs/>
          <w:sz w:val="28"/>
          <w:szCs w:val="28"/>
        </w:rPr>
        <w:t xml:space="preserve">хся. </w:t>
      </w:r>
    </w:p>
    <w:p w14:paraId="76CA4530" w14:textId="77777777" w:rsidR="009C0CA6" w:rsidRPr="00A33CCE" w:rsidRDefault="009C0CA6" w:rsidP="009C0CA6">
      <w:pPr>
        <w:rPr>
          <w:bCs/>
          <w:i/>
          <w:sz w:val="28"/>
          <w:szCs w:val="28"/>
        </w:rPr>
      </w:pPr>
      <w:r w:rsidRPr="00A33CCE">
        <w:rPr>
          <w:bCs/>
          <w:i/>
          <w:sz w:val="28"/>
          <w:szCs w:val="28"/>
        </w:rPr>
        <w:t>Организация учебно-воспитательного процесса.</w:t>
      </w:r>
    </w:p>
    <w:p w14:paraId="69C50B5C" w14:textId="127384E0" w:rsidR="00624B2E" w:rsidRPr="00A33CCE" w:rsidRDefault="00624B2E" w:rsidP="009C0CA6">
      <w:pPr>
        <w:pStyle w:val="ae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 w:rsidRPr="00A33CCE">
        <w:rPr>
          <w:sz w:val="28"/>
          <w:szCs w:val="28"/>
        </w:rPr>
        <w:t>Преподавателями разработаны концертно-познавательные программы</w:t>
      </w:r>
      <w:r w:rsidR="009C0CA6">
        <w:rPr>
          <w:sz w:val="28"/>
          <w:szCs w:val="28"/>
        </w:rPr>
        <w:t>, ор</w:t>
      </w:r>
      <w:r w:rsidR="000B6319">
        <w:rPr>
          <w:sz w:val="28"/>
          <w:szCs w:val="28"/>
        </w:rPr>
        <w:t>г</w:t>
      </w:r>
      <w:r w:rsidR="009C0CA6">
        <w:rPr>
          <w:sz w:val="28"/>
          <w:szCs w:val="28"/>
        </w:rPr>
        <w:t>анизованы</w:t>
      </w:r>
      <w:r w:rsidRPr="00A33CCE">
        <w:rPr>
          <w:sz w:val="28"/>
          <w:szCs w:val="28"/>
        </w:rPr>
        <w:t xml:space="preserve"> мероприятия и конкурсы:</w:t>
      </w:r>
      <w:r w:rsidRPr="00A33CCE">
        <w:rPr>
          <w:i/>
          <w:sz w:val="28"/>
          <w:szCs w:val="28"/>
        </w:rPr>
        <w:t xml:space="preserve"> «Пятерочка»,</w:t>
      </w:r>
      <w:r w:rsidRPr="00A33CCE">
        <w:rPr>
          <w:sz w:val="28"/>
          <w:szCs w:val="28"/>
        </w:rPr>
        <w:t xml:space="preserve"> </w:t>
      </w:r>
      <w:r w:rsidRPr="00A33CCE">
        <w:rPr>
          <w:i/>
          <w:sz w:val="28"/>
          <w:szCs w:val="28"/>
        </w:rPr>
        <w:t>«Ученик года»</w:t>
      </w:r>
      <w:r w:rsidR="009C0CA6">
        <w:rPr>
          <w:i/>
          <w:sz w:val="28"/>
          <w:szCs w:val="28"/>
        </w:rPr>
        <w:t xml:space="preserve">. </w:t>
      </w:r>
      <w:r w:rsidRPr="00A33CCE">
        <w:rPr>
          <w:iCs/>
          <w:sz w:val="28"/>
          <w:szCs w:val="28"/>
        </w:rPr>
        <w:t>Ежегодным конкурсом для учащихся ДШИ стал конкурс авторских частушек «Частушка-хохотушка»</w:t>
      </w:r>
    </w:p>
    <w:p w14:paraId="1AA3CBB8" w14:textId="276EFC6E" w:rsidR="009C0CA6" w:rsidRPr="00A33CCE" w:rsidRDefault="009C0CA6" w:rsidP="009C0CA6">
      <w:pPr>
        <w:rPr>
          <w:sz w:val="28"/>
          <w:szCs w:val="28"/>
        </w:rPr>
      </w:pPr>
      <w:r w:rsidRPr="00A33CCE">
        <w:rPr>
          <w:sz w:val="28"/>
          <w:szCs w:val="28"/>
        </w:rPr>
        <w:t>В 2022 году преподавател</w:t>
      </w:r>
      <w:r>
        <w:rPr>
          <w:sz w:val="28"/>
          <w:szCs w:val="28"/>
        </w:rPr>
        <w:t xml:space="preserve">и и учащиеся приняли участие в </w:t>
      </w:r>
      <w:r w:rsidRPr="00A33CCE">
        <w:rPr>
          <w:sz w:val="28"/>
          <w:szCs w:val="28"/>
        </w:rPr>
        <w:t>5 Международ</w:t>
      </w:r>
      <w:r>
        <w:rPr>
          <w:sz w:val="28"/>
          <w:szCs w:val="28"/>
        </w:rPr>
        <w:t>ных и Всероссийских конкурсах; 2</w:t>
      </w:r>
      <w:r w:rsidRPr="00A33CCE">
        <w:rPr>
          <w:sz w:val="28"/>
          <w:szCs w:val="28"/>
        </w:rPr>
        <w:t xml:space="preserve"> краевых и региональных; </w:t>
      </w:r>
      <w:r>
        <w:rPr>
          <w:sz w:val="28"/>
          <w:szCs w:val="28"/>
        </w:rPr>
        <w:t>4</w:t>
      </w:r>
      <w:r w:rsidRPr="00A33CCE">
        <w:rPr>
          <w:sz w:val="28"/>
          <w:szCs w:val="28"/>
        </w:rPr>
        <w:t xml:space="preserve"> межрайонных и районных. </w:t>
      </w:r>
    </w:p>
    <w:p w14:paraId="679A96CF" w14:textId="77777777" w:rsidR="00624B2E" w:rsidRPr="00A33CCE" w:rsidRDefault="00624B2E" w:rsidP="00B14762">
      <w:pPr>
        <w:pStyle w:val="a3"/>
        <w:ind w:left="0"/>
        <w:rPr>
          <w:rFonts w:ascii="Times New Roman" w:eastAsia="Times New Roman" w:hAnsi="Times New Roman"/>
          <w:sz w:val="28"/>
          <w:szCs w:val="28"/>
        </w:rPr>
      </w:pPr>
      <w:r w:rsidRPr="00A33CCE">
        <w:rPr>
          <w:rFonts w:ascii="Times New Roman" w:hAnsi="Times New Roman"/>
          <w:sz w:val="28"/>
          <w:szCs w:val="28"/>
        </w:rPr>
        <w:t>В школе работает три творческих коллектива:</w:t>
      </w:r>
    </w:p>
    <w:p w14:paraId="309881E7" w14:textId="387CDB9A" w:rsidR="00624B2E" w:rsidRPr="00A33CCE" w:rsidRDefault="00624B2E" w:rsidP="00B14762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A33CCE">
        <w:rPr>
          <w:rFonts w:ascii="Times New Roman" w:hAnsi="Times New Roman"/>
          <w:sz w:val="28"/>
          <w:szCs w:val="28"/>
        </w:rPr>
        <w:t xml:space="preserve">Детский ансамбль </w:t>
      </w:r>
      <w:r w:rsidR="00A977B2">
        <w:rPr>
          <w:rFonts w:ascii="Times New Roman" w:hAnsi="Times New Roman"/>
          <w:sz w:val="28"/>
          <w:szCs w:val="28"/>
        </w:rPr>
        <w:t>русских народных инструментов</w:t>
      </w:r>
      <w:r w:rsidRPr="00A33CC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A33CCE">
        <w:rPr>
          <w:rFonts w:ascii="Times New Roman" w:hAnsi="Times New Roman"/>
          <w:sz w:val="28"/>
          <w:szCs w:val="28"/>
        </w:rPr>
        <w:t>Пять+А</w:t>
      </w:r>
      <w:proofErr w:type="spellEnd"/>
      <w:r w:rsidRPr="00A33CCE">
        <w:rPr>
          <w:rFonts w:ascii="Times New Roman" w:hAnsi="Times New Roman"/>
          <w:sz w:val="28"/>
          <w:szCs w:val="28"/>
        </w:rPr>
        <w:t>»;</w:t>
      </w:r>
    </w:p>
    <w:p w14:paraId="65BC5AAD" w14:textId="77777777" w:rsidR="00624B2E" w:rsidRPr="00A33CCE" w:rsidRDefault="00624B2E" w:rsidP="00B14762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A33CCE">
        <w:rPr>
          <w:rFonts w:ascii="Times New Roman" w:hAnsi="Times New Roman"/>
          <w:sz w:val="28"/>
          <w:szCs w:val="28"/>
        </w:rPr>
        <w:t>Детский вокальный ансамбль «Корпорация улыбок»</w:t>
      </w:r>
    </w:p>
    <w:p w14:paraId="05EF7DEF" w14:textId="77777777" w:rsidR="00624B2E" w:rsidRPr="00A33CCE" w:rsidRDefault="00624B2E" w:rsidP="00B14762">
      <w:pPr>
        <w:rPr>
          <w:spacing w:val="2"/>
          <w:sz w:val="28"/>
          <w:szCs w:val="28"/>
        </w:rPr>
      </w:pPr>
      <w:r w:rsidRPr="00A33CCE">
        <w:rPr>
          <w:sz w:val="28"/>
          <w:szCs w:val="28"/>
        </w:rPr>
        <w:t xml:space="preserve">Так же, на базе школы работает народный коллектив любительского художественного творчества, ансамбль русских народных инструментов «Русский сувенир». </w:t>
      </w:r>
    </w:p>
    <w:p w14:paraId="645E7133" w14:textId="6ADE587F" w:rsidR="00624B2E" w:rsidRPr="00A33CCE" w:rsidRDefault="00624B2E" w:rsidP="00B14762">
      <w:pPr>
        <w:contextualSpacing/>
        <w:rPr>
          <w:sz w:val="28"/>
          <w:szCs w:val="28"/>
        </w:rPr>
      </w:pPr>
      <w:r w:rsidRPr="00A33CCE">
        <w:rPr>
          <w:b/>
          <w:bCs/>
          <w:sz w:val="28"/>
          <w:szCs w:val="28"/>
        </w:rPr>
        <w:t>Наряду с положительными процессами</w:t>
      </w:r>
      <w:r w:rsidRPr="00A33CCE">
        <w:rPr>
          <w:sz w:val="28"/>
          <w:szCs w:val="28"/>
        </w:rPr>
        <w:t xml:space="preserve"> в развитии школы</w:t>
      </w:r>
      <w:r w:rsidR="00A977B2">
        <w:rPr>
          <w:sz w:val="28"/>
          <w:szCs w:val="28"/>
        </w:rPr>
        <w:t>, по-прежнему ощущается недостаток</w:t>
      </w:r>
      <w:r w:rsidRPr="00A33CCE">
        <w:rPr>
          <w:sz w:val="28"/>
          <w:szCs w:val="28"/>
        </w:rPr>
        <w:t xml:space="preserve"> помещений. Это является острой проблемой при реализации учебного </w:t>
      </w:r>
      <w:r w:rsidR="00A977B2">
        <w:rPr>
          <w:sz w:val="28"/>
          <w:szCs w:val="28"/>
        </w:rPr>
        <w:t>процесса</w:t>
      </w:r>
      <w:r w:rsidRPr="00A33CCE">
        <w:rPr>
          <w:sz w:val="28"/>
          <w:szCs w:val="28"/>
        </w:rPr>
        <w:t xml:space="preserve"> и внедрение новых предпрофессиональных программ. Музыкальные инструменты школы имеют высокую степень износа, есть большая потребность в приобретении музыкальных инструментов, в особенной степени баянов., а также школа нуждается в обновлении и укреплении материально-технической базы</w:t>
      </w:r>
      <w:r w:rsidR="00B66931" w:rsidRPr="00A33CCE">
        <w:rPr>
          <w:sz w:val="28"/>
          <w:szCs w:val="28"/>
        </w:rPr>
        <w:t>.</w:t>
      </w:r>
    </w:p>
    <w:p w14:paraId="4B69F9FA" w14:textId="74CC802F" w:rsidR="00AE4740" w:rsidRPr="00A33CCE" w:rsidRDefault="00AE4740" w:rsidP="008D2F3D">
      <w:pPr>
        <w:contextualSpacing/>
        <w:rPr>
          <w:b/>
          <w:color w:val="auto"/>
          <w:sz w:val="28"/>
          <w:szCs w:val="28"/>
        </w:rPr>
      </w:pPr>
      <w:r w:rsidRPr="00A33CCE">
        <w:rPr>
          <w:b/>
          <w:color w:val="auto"/>
          <w:sz w:val="28"/>
          <w:szCs w:val="28"/>
        </w:rPr>
        <w:t>Финансовое обеспечение отрасли</w:t>
      </w:r>
    </w:p>
    <w:p w14:paraId="3BA7C4C3" w14:textId="31AF270F" w:rsidR="00AE4740" w:rsidRPr="00E57851" w:rsidRDefault="00AE4740" w:rsidP="00AE4740">
      <w:pPr>
        <w:autoSpaceDE w:val="0"/>
        <w:autoSpaceDN w:val="0"/>
        <w:adjustRightInd w:val="0"/>
        <w:contextualSpacing/>
        <w:rPr>
          <w:color w:val="auto"/>
          <w:sz w:val="28"/>
          <w:szCs w:val="28"/>
        </w:rPr>
      </w:pPr>
      <w:r w:rsidRPr="00E57851">
        <w:rPr>
          <w:color w:val="auto"/>
          <w:sz w:val="28"/>
          <w:szCs w:val="28"/>
        </w:rPr>
        <w:t xml:space="preserve">В </w:t>
      </w:r>
      <w:r w:rsidR="001D1D64" w:rsidRPr="00E57851">
        <w:rPr>
          <w:color w:val="auto"/>
          <w:sz w:val="28"/>
          <w:szCs w:val="28"/>
        </w:rPr>
        <w:t>общем объеме финансир</w:t>
      </w:r>
      <w:r w:rsidR="009959C5" w:rsidRPr="00E57851">
        <w:rPr>
          <w:color w:val="auto"/>
          <w:sz w:val="28"/>
          <w:szCs w:val="28"/>
        </w:rPr>
        <w:t>о</w:t>
      </w:r>
      <w:r w:rsidR="001D1D64" w:rsidRPr="00E57851">
        <w:rPr>
          <w:color w:val="auto"/>
          <w:sz w:val="28"/>
          <w:szCs w:val="28"/>
        </w:rPr>
        <w:t>вания</w:t>
      </w:r>
      <w:r w:rsidRPr="00E57851">
        <w:rPr>
          <w:color w:val="auto"/>
          <w:sz w:val="28"/>
          <w:szCs w:val="28"/>
        </w:rPr>
        <w:t xml:space="preserve"> наибольшую долю занимают расходы на: фонд оплаты труда </w:t>
      </w:r>
      <w:r w:rsidR="00015A10">
        <w:rPr>
          <w:color w:val="auto"/>
          <w:sz w:val="28"/>
          <w:szCs w:val="28"/>
        </w:rPr>
        <w:t>–</w:t>
      </w:r>
      <w:r w:rsidRPr="00E57851">
        <w:rPr>
          <w:color w:val="auto"/>
          <w:sz w:val="28"/>
          <w:szCs w:val="28"/>
        </w:rPr>
        <w:t xml:space="preserve"> 8</w:t>
      </w:r>
      <w:r w:rsidR="00E57851" w:rsidRPr="00E57851">
        <w:rPr>
          <w:color w:val="auto"/>
          <w:sz w:val="28"/>
          <w:szCs w:val="28"/>
        </w:rPr>
        <w:t>8</w:t>
      </w:r>
      <w:r w:rsidRPr="00E57851">
        <w:rPr>
          <w:color w:val="auto"/>
          <w:sz w:val="28"/>
          <w:szCs w:val="28"/>
        </w:rPr>
        <w:t xml:space="preserve"> %, коммунальные услуги </w:t>
      </w:r>
      <w:r w:rsidR="00015A10">
        <w:rPr>
          <w:color w:val="auto"/>
          <w:sz w:val="28"/>
          <w:szCs w:val="28"/>
        </w:rPr>
        <w:t>–</w:t>
      </w:r>
      <w:r w:rsidR="00FC2C63" w:rsidRPr="00E57851">
        <w:rPr>
          <w:color w:val="auto"/>
          <w:sz w:val="28"/>
          <w:szCs w:val="28"/>
        </w:rPr>
        <w:t xml:space="preserve"> </w:t>
      </w:r>
      <w:r w:rsidR="00E57851" w:rsidRPr="00E57851">
        <w:rPr>
          <w:color w:val="auto"/>
          <w:sz w:val="28"/>
          <w:szCs w:val="28"/>
        </w:rPr>
        <w:t>10</w:t>
      </w:r>
      <w:r w:rsidRPr="00E57851">
        <w:rPr>
          <w:color w:val="auto"/>
          <w:sz w:val="28"/>
          <w:szCs w:val="28"/>
        </w:rPr>
        <w:t xml:space="preserve"> %, техническое обслуживание и содержание помещений – </w:t>
      </w:r>
      <w:r w:rsidR="00E57851" w:rsidRPr="00E57851">
        <w:rPr>
          <w:color w:val="auto"/>
          <w:sz w:val="28"/>
          <w:szCs w:val="28"/>
        </w:rPr>
        <w:t>1</w:t>
      </w:r>
      <w:r w:rsidRPr="00E57851">
        <w:rPr>
          <w:color w:val="auto"/>
          <w:sz w:val="28"/>
          <w:szCs w:val="28"/>
        </w:rPr>
        <w:t xml:space="preserve"> %, и всего </w:t>
      </w:r>
      <w:r w:rsidR="00A15A5F" w:rsidRPr="00E57851">
        <w:rPr>
          <w:color w:val="auto"/>
          <w:sz w:val="28"/>
          <w:szCs w:val="28"/>
        </w:rPr>
        <w:t>1</w:t>
      </w:r>
      <w:r w:rsidRPr="00E57851">
        <w:rPr>
          <w:color w:val="auto"/>
          <w:sz w:val="28"/>
          <w:szCs w:val="28"/>
        </w:rPr>
        <w:t> % на материальные запасы, прочие услуги и расходы.</w:t>
      </w:r>
    </w:p>
    <w:p w14:paraId="2E34379F" w14:textId="724A14FD" w:rsidR="00AE4740" w:rsidRPr="000D6083" w:rsidRDefault="00AE4740" w:rsidP="00AE4740">
      <w:pPr>
        <w:autoSpaceDE w:val="0"/>
        <w:autoSpaceDN w:val="0"/>
        <w:adjustRightInd w:val="0"/>
        <w:contextualSpacing/>
        <w:rPr>
          <w:color w:val="auto"/>
          <w:sz w:val="28"/>
          <w:szCs w:val="28"/>
        </w:rPr>
      </w:pPr>
      <w:r w:rsidRPr="000D6083">
        <w:rPr>
          <w:color w:val="auto"/>
          <w:sz w:val="28"/>
          <w:szCs w:val="28"/>
        </w:rPr>
        <w:t xml:space="preserve">Всего расходы </w:t>
      </w:r>
      <w:r w:rsidR="00081318" w:rsidRPr="000D6083">
        <w:rPr>
          <w:color w:val="auto"/>
          <w:sz w:val="28"/>
          <w:szCs w:val="28"/>
        </w:rPr>
        <w:t xml:space="preserve">по отделу культуры и подведомственных учреждений культуры </w:t>
      </w:r>
      <w:r w:rsidRPr="000D6083">
        <w:rPr>
          <w:color w:val="auto"/>
          <w:sz w:val="28"/>
          <w:szCs w:val="28"/>
        </w:rPr>
        <w:t>за 202</w:t>
      </w:r>
      <w:r w:rsidR="00205BC6" w:rsidRPr="000D6083">
        <w:rPr>
          <w:color w:val="auto"/>
          <w:sz w:val="28"/>
          <w:szCs w:val="28"/>
        </w:rPr>
        <w:t>2</w:t>
      </w:r>
      <w:r w:rsidRPr="000D6083">
        <w:rPr>
          <w:color w:val="auto"/>
          <w:sz w:val="28"/>
          <w:szCs w:val="28"/>
        </w:rPr>
        <w:t xml:space="preserve"> год составили </w:t>
      </w:r>
      <w:r w:rsidR="00205BC6" w:rsidRPr="000D6083">
        <w:rPr>
          <w:b/>
          <w:color w:val="auto"/>
          <w:sz w:val="28"/>
          <w:szCs w:val="28"/>
        </w:rPr>
        <w:t>110 766,716</w:t>
      </w:r>
      <w:r w:rsidRPr="000D6083">
        <w:rPr>
          <w:b/>
          <w:color w:val="auto"/>
          <w:sz w:val="28"/>
          <w:szCs w:val="28"/>
        </w:rPr>
        <w:t xml:space="preserve"> тыс.</w:t>
      </w:r>
      <w:r w:rsidRPr="000D6083">
        <w:rPr>
          <w:color w:val="auto"/>
          <w:sz w:val="28"/>
          <w:szCs w:val="28"/>
        </w:rPr>
        <w:t xml:space="preserve"> рублей (в том числе средства краевого бюджета </w:t>
      </w:r>
      <w:r w:rsidR="00205BC6" w:rsidRPr="000D6083">
        <w:rPr>
          <w:color w:val="auto"/>
          <w:sz w:val="28"/>
          <w:szCs w:val="28"/>
        </w:rPr>
        <w:t>25 387,751</w:t>
      </w:r>
      <w:r w:rsidRPr="000D6083">
        <w:rPr>
          <w:color w:val="auto"/>
          <w:sz w:val="28"/>
          <w:szCs w:val="28"/>
        </w:rPr>
        <w:t xml:space="preserve"> </w:t>
      </w:r>
      <w:r w:rsidR="005D76BA" w:rsidRPr="000D6083">
        <w:rPr>
          <w:color w:val="auto"/>
          <w:sz w:val="28"/>
          <w:szCs w:val="28"/>
        </w:rPr>
        <w:t xml:space="preserve">тыс. </w:t>
      </w:r>
      <w:r w:rsidRPr="000D6083">
        <w:rPr>
          <w:color w:val="auto"/>
          <w:sz w:val="28"/>
          <w:szCs w:val="28"/>
        </w:rPr>
        <w:t>рублей)</w:t>
      </w:r>
      <w:r w:rsidRPr="000D6083">
        <w:rPr>
          <w:bCs/>
          <w:color w:val="auto"/>
          <w:sz w:val="28"/>
          <w:szCs w:val="28"/>
        </w:rPr>
        <w:t xml:space="preserve">. </w:t>
      </w:r>
      <w:r w:rsidRPr="000D6083">
        <w:rPr>
          <w:color w:val="auto"/>
          <w:sz w:val="28"/>
          <w:szCs w:val="28"/>
        </w:rPr>
        <w:t xml:space="preserve">На выполнение муниципального задания направленно </w:t>
      </w:r>
      <w:r w:rsidR="00205BC6" w:rsidRPr="000D6083">
        <w:rPr>
          <w:color w:val="auto"/>
          <w:sz w:val="28"/>
          <w:szCs w:val="28"/>
        </w:rPr>
        <w:t>81 791,705</w:t>
      </w:r>
      <w:r w:rsidRPr="000D6083">
        <w:rPr>
          <w:color w:val="auto"/>
          <w:sz w:val="28"/>
          <w:szCs w:val="28"/>
        </w:rPr>
        <w:t xml:space="preserve"> тыс. рублей. Субсидии на расходы, не связанные с выполнением муниципального задания, составили – </w:t>
      </w:r>
      <w:r w:rsidR="00205BC6" w:rsidRPr="000D6083">
        <w:rPr>
          <w:color w:val="auto"/>
          <w:sz w:val="28"/>
          <w:szCs w:val="28"/>
        </w:rPr>
        <w:t>11690,19</w:t>
      </w:r>
      <w:r w:rsidR="001D1D64" w:rsidRPr="000D6083">
        <w:rPr>
          <w:color w:val="auto"/>
          <w:sz w:val="28"/>
          <w:szCs w:val="28"/>
        </w:rPr>
        <w:t xml:space="preserve"> </w:t>
      </w:r>
      <w:r w:rsidRPr="000D6083">
        <w:rPr>
          <w:color w:val="auto"/>
          <w:sz w:val="28"/>
          <w:szCs w:val="28"/>
        </w:rPr>
        <w:t>тыс. рублей.</w:t>
      </w:r>
    </w:p>
    <w:p w14:paraId="34B61E19" w14:textId="7CFCDE4D" w:rsidR="008764B9" w:rsidRPr="00E7625C" w:rsidRDefault="008764B9" w:rsidP="00AE4740">
      <w:pPr>
        <w:autoSpaceDE w:val="0"/>
        <w:autoSpaceDN w:val="0"/>
        <w:adjustRightInd w:val="0"/>
        <w:contextualSpacing/>
        <w:rPr>
          <w:color w:val="auto"/>
          <w:sz w:val="28"/>
          <w:szCs w:val="28"/>
        </w:rPr>
      </w:pPr>
      <w:r w:rsidRPr="00E7625C">
        <w:rPr>
          <w:color w:val="auto"/>
          <w:sz w:val="28"/>
          <w:szCs w:val="28"/>
        </w:rPr>
        <w:t xml:space="preserve">За счет субсидии на иные цели </w:t>
      </w:r>
      <w:r w:rsidR="007C3E37" w:rsidRPr="00E7625C">
        <w:rPr>
          <w:color w:val="auto"/>
          <w:sz w:val="28"/>
          <w:szCs w:val="28"/>
        </w:rPr>
        <w:t>в</w:t>
      </w:r>
      <w:r w:rsidR="00E7625C" w:rsidRPr="00E7625C">
        <w:rPr>
          <w:color w:val="auto"/>
          <w:sz w:val="28"/>
          <w:szCs w:val="28"/>
        </w:rPr>
        <w:t xml:space="preserve"> произведен монтаж видеонаблюдения в МБУ «Краеведческий музей им. Н.Г. Евсеева» (100,00 тыс. руб.); в МБУ «ЦРБ»  проведен ре</w:t>
      </w:r>
      <w:r w:rsidR="002159B7">
        <w:rPr>
          <w:color w:val="auto"/>
          <w:sz w:val="28"/>
          <w:szCs w:val="28"/>
        </w:rPr>
        <w:t>м</w:t>
      </w:r>
      <w:r w:rsidR="00E7625C" w:rsidRPr="00E7625C">
        <w:rPr>
          <w:color w:val="auto"/>
          <w:sz w:val="28"/>
          <w:szCs w:val="28"/>
        </w:rPr>
        <w:t xml:space="preserve">онт входной группы (600,62 тыс. </w:t>
      </w:r>
      <w:r w:rsidR="002159B7" w:rsidRPr="00E7625C">
        <w:rPr>
          <w:color w:val="auto"/>
          <w:sz w:val="28"/>
          <w:szCs w:val="28"/>
        </w:rPr>
        <w:t>руб.</w:t>
      </w:r>
      <w:r w:rsidR="00E7625C" w:rsidRPr="00E7625C">
        <w:rPr>
          <w:color w:val="auto"/>
          <w:sz w:val="28"/>
          <w:szCs w:val="28"/>
        </w:rPr>
        <w:t>,), замена электропроводки (256,67 тыс. руб.), реализован Проект по созданию модельной библиотеки (10 млн. руб.);</w:t>
      </w:r>
      <w:r w:rsidR="00E7625C" w:rsidRPr="00E7625C">
        <w:rPr>
          <w:color w:val="auto"/>
          <w:sz w:val="28"/>
        </w:rPr>
        <w:t xml:space="preserve"> для проведения капитального ремонта здания МБУ КДЦ «Октябрь», было проведено обследование здания (247,00 тыс. руб.); в МБУ «ПКиО» изготовлены эскизные проекты (360,0 тыс. руб.), приобретено оборудование в рамках </w:t>
      </w:r>
      <w:r w:rsidR="00E7625C">
        <w:rPr>
          <w:color w:val="auto"/>
          <w:sz w:val="28"/>
        </w:rPr>
        <w:t xml:space="preserve">творческого </w:t>
      </w:r>
      <w:r w:rsidR="00E7625C" w:rsidRPr="00E7625C">
        <w:rPr>
          <w:color w:val="auto"/>
          <w:sz w:val="28"/>
        </w:rPr>
        <w:t xml:space="preserve">проекта (100,00 тыс. руб.). </w:t>
      </w:r>
    </w:p>
    <w:p w14:paraId="24ADA3DD" w14:textId="1B8FBAEA" w:rsidR="00D40DEC" w:rsidRPr="00B069ED" w:rsidRDefault="00D40DEC" w:rsidP="00D40DEC">
      <w:pPr>
        <w:autoSpaceDE w:val="0"/>
        <w:autoSpaceDN w:val="0"/>
        <w:adjustRightInd w:val="0"/>
        <w:contextualSpacing/>
        <w:rPr>
          <w:color w:val="auto"/>
          <w:sz w:val="28"/>
          <w:szCs w:val="28"/>
        </w:rPr>
      </w:pPr>
      <w:r w:rsidRPr="00B069ED">
        <w:rPr>
          <w:color w:val="auto"/>
          <w:sz w:val="28"/>
          <w:szCs w:val="28"/>
        </w:rPr>
        <w:lastRenderedPageBreak/>
        <w:t>В целях достижения задач поставленных, перед отраслью «Культура»</w:t>
      </w:r>
      <w:r w:rsidR="008D2F3D" w:rsidRPr="00B069ED">
        <w:rPr>
          <w:color w:val="auto"/>
          <w:sz w:val="28"/>
          <w:szCs w:val="28"/>
        </w:rPr>
        <w:t>, Указом</w:t>
      </w:r>
      <w:r w:rsidRPr="00B069ED">
        <w:rPr>
          <w:color w:val="auto"/>
          <w:sz w:val="28"/>
          <w:szCs w:val="28"/>
        </w:rPr>
        <w:t xml:space="preserve"> Президента Российской Федерации от 07.05.2012 № 597 «О мероприятиях по реализации государственной социальной политики», от 01.06.2012 № 761 «О национальной стратегии действий в интересах детей на 2012-2017 годы» </w:t>
      </w:r>
      <w:r w:rsidR="007C3E37" w:rsidRPr="00B069ED">
        <w:rPr>
          <w:color w:val="auto"/>
          <w:sz w:val="28"/>
          <w:szCs w:val="28"/>
        </w:rPr>
        <w:t>достигнуты показатели установленные</w:t>
      </w:r>
      <w:r w:rsidR="001A6503" w:rsidRPr="00B069ED">
        <w:rPr>
          <w:color w:val="auto"/>
          <w:sz w:val="28"/>
          <w:szCs w:val="28"/>
        </w:rPr>
        <w:t xml:space="preserve"> Соглашением о предоставлении субсидии из краевого бюджета бюджету Бикинского муниципального района на софинансирование расходных обязательств по повышению оплаты труда отдельных категорий работников. </w:t>
      </w:r>
      <w:r w:rsidRPr="00B069ED">
        <w:rPr>
          <w:color w:val="auto"/>
          <w:sz w:val="28"/>
          <w:szCs w:val="28"/>
        </w:rPr>
        <w:t xml:space="preserve">Средняя заработная плата работников культуры за </w:t>
      </w:r>
      <w:r w:rsidRPr="00B069ED">
        <w:rPr>
          <w:b/>
          <w:color w:val="auto"/>
          <w:sz w:val="28"/>
          <w:szCs w:val="28"/>
        </w:rPr>
        <w:t>202</w:t>
      </w:r>
      <w:r w:rsidR="00B069ED" w:rsidRPr="00B069ED">
        <w:rPr>
          <w:b/>
          <w:color w:val="auto"/>
          <w:sz w:val="28"/>
          <w:szCs w:val="28"/>
        </w:rPr>
        <w:t xml:space="preserve">2 </w:t>
      </w:r>
      <w:r w:rsidRPr="00B069ED">
        <w:rPr>
          <w:color w:val="auto"/>
          <w:sz w:val="28"/>
          <w:szCs w:val="28"/>
        </w:rPr>
        <w:t xml:space="preserve">год составляет </w:t>
      </w:r>
      <w:r w:rsidR="007C3E37" w:rsidRPr="00B069ED">
        <w:rPr>
          <w:b/>
          <w:color w:val="auto"/>
          <w:sz w:val="28"/>
          <w:szCs w:val="28"/>
        </w:rPr>
        <w:t>39 738</w:t>
      </w:r>
      <w:r w:rsidRPr="00B069ED">
        <w:rPr>
          <w:color w:val="auto"/>
          <w:sz w:val="28"/>
          <w:szCs w:val="28"/>
        </w:rPr>
        <w:t xml:space="preserve"> руб., по преподавателям дополнительного образования </w:t>
      </w:r>
      <w:r w:rsidR="007C3E37" w:rsidRPr="00B069ED">
        <w:rPr>
          <w:b/>
          <w:color w:val="auto"/>
          <w:sz w:val="28"/>
          <w:szCs w:val="28"/>
        </w:rPr>
        <w:t>42</w:t>
      </w:r>
      <w:r w:rsidR="00445968" w:rsidRPr="00B069ED">
        <w:rPr>
          <w:b/>
          <w:color w:val="auto"/>
          <w:sz w:val="28"/>
          <w:szCs w:val="28"/>
        </w:rPr>
        <w:t> </w:t>
      </w:r>
      <w:r w:rsidR="007C3E37" w:rsidRPr="00B069ED">
        <w:rPr>
          <w:b/>
          <w:color w:val="auto"/>
          <w:sz w:val="28"/>
          <w:szCs w:val="28"/>
        </w:rPr>
        <w:t>439</w:t>
      </w:r>
      <w:r w:rsidR="00445968" w:rsidRPr="00B069ED">
        <w:rPr>
          <w:color w:val="auto"/>
          <w:sz w:val="28"/>
          <w:szCs w:val="28"/>
        </w:rPr>
        <w:t xml:space="preserve"> руб</w:t>
      </w:r>
      <w:r w:rsidRPr="00B069ED">
        <w:rPr>
          <w:color w:val="auto"/>
          <w:sz w:val="28"/>
          <w:szCs w:val="28"/>
        </w:rPr>
        <w:t xml:space="preserve">. </w:t>
      </w:r>
    </w:p>
    <w:p w14:paraId="78C2A670" w14:textId="7F4E4190" w:rsidR="00D40DEC" w:rsidRPr="00F56DCD" w:rsidRDefault="00D40DEC" w:rsidP="00D40DEC">
      <w:pPr>
        <w:rPr>
          <w:color w:val="auto"/>
          <w:sz w:val="28"/>
          <w:szCs w:val="28"/>
        </w:rPr>
      </w:pPr>
      <w:r w:rsidRPr="007A4F5F">
        <w:rPr>
          <w:color w:val="auto"/>
          <w:sz w:val="28"/>
          <w:szCs w:val="28"/>
        </w:rPr>
        <w:t>Собственные доходы учреждений района в 202</w:t>
      </w:r>
      <w:r w:rsidR="007A4F5F" w:rsidRPr="007A4F5F">
        <w:rPr>
          <w:color w:val="auto"/>
          <w:sz w:val="28"/>
          <w:szCs w:val="28"/>
        </w:rPr>
        <w:t xml:space="preserve">2 </w:t>
      </w:r>
      <w:r w:rsidR="00F92C61" w:rsidRPr="007A4F5F">
        <w:rPr>
          <w:color w:val="auto"/>
          <w:sz w:val="28"/>
          <w:szCs w:val="28"/>
        </w:rPr>
        <w:t>году</w:t>
      </w:r>
      <w:r w:rsidRPr="007A4F5F">
        <w:rPr>
          <w:color w:val="auto"/>
          <w:sz w:val="28"/>
          <w:szCs w:val="28"/>
        </w:rPr>
        <w:t xml:space="preserve"> составили</w:t>
      </w:r>
      <w:r w:rsidR="00BC54C7" w:rsidRPr="007A4F5F">
        <w:rPr>
          <w:color w:val="auto"/>
          <w:sz w:val="28"/>
          <w:szCs w:val="28"/>
        </w:rPr>
        <w:t xml:space="preserve"> 6</w:t>
      </w:r>
      <w:r w:rsidR="00F56DCD">
        <w:rPr>
          <w:color w:val="auto"/>
          <w:sz w:val="28"/>
          <w:szCs w:val="28"/>
        </w:rPr>
        <w:t> </w:t>
      </w:r>
      <w:r w:rsidR="00BC54C7" w:rsidRPr="007A4F5F">
        <w:rPr>
          <w:color w:val="auto"/>
          <w:sz w:val="28"/>
          <w:szCs w:val="28"/>
        </w:rPr>
        <w:t>686,0 тыс. руб.</w:t>
      </w:r>
      <w:r w:rsidRPr="007A4F5F">
        <w:rPr>
          <w:color w:val="auto"/>
          <w:sz w:val="28"/>
          <w:szCs w:val="28"/>
        </w:rPr>
        <w:t xml:space="preserve"> тыс. рублей, в сравнение с 202</w:t>
      </w:r>
      <w:r w:rsidR="00BC54C7" w:rsidRPr="007A4F5F">
        <w:rPr>
          <w:color w:val="auto"/>
          <w:sz w:val="28"/>
          <w:szCs w:val="28"/>
        </w:rPr>
        <w:t>1</w:t>
      </w:r>
      <w:r w:rsidRPr="007A4F5F">
        <w:rPr>
          <w:color w:val="auto"/>
          <w:sz w:val="28"/>
          <w:szCs w:val="28"/>
        </w:rPr>
        <w:t xml:space="preserve"> годом доходы </w:t>
      </w:r>
      <w:r w:rsidR="00BC54C7" w:rsidRPr="007A4F5F">
        <w:rPr>
          <w:color w:val="auto"/>
          <w:sz w:val="28"/>
          <w:szCs w:val="28"/>
        </w:rPr>
        <w:t>снижены</w:t>
      </w:r>
      <w:r w:rsidR="0053281D" w:rsidRPr="007A4F5F">
        <w:rPr>
          <w:color w:val="auto"/>
          <w:sz w:val="28"/>
          <w:szCs w:val="28"/>
        </w:rPr>
        <w:t xml:space="preserve"> на</w:t>
      </w:r>
      <w:r w:rsidRPr="007A4F5F">
        <w:rPr>
          <w:color w:val="auto"/>
          <w:sz w:val="28"/>
          <w:szCs w:val="28"/>
        </w:rPr>
        <w:t xml:space="preserve"> </w:t>
      </w:r>
      <w:r w:rsidR="007A4F5F" w:rsidRPr="007A4F5F">
        <w:rPr>
          <w:color w:val="auto"/>
          <w:sz w:val="28"/>
          <w:szCs w:val="28"/>
        </w:rPr>
        <w:t>1</w:t>
      </w:r>
      <w:r w:rsidR="00F56DCD">
        <w:rPr>
          <w:color w:val="auto"/>
          <w:sz w:val="28"/>
          <w:szCs w:val="28"/>
        </w:rPr>
        <w:t> </w:t>
      </w:r>
      <w:r w:rsidR="007A4F5F" w:rsidRPr="007A4F5F">
        <w:rPr>
          <w:color w:val="auto"/>
          <w:sz w:val="28"/>
          <w:szCs w:val="28"/>
        </w:rPr>
        <w:t>266</w:t>
      </w:r>
      <w:r w:rsidRPr="007A4F5F">
        <w:rPr>
          <w:color w:val="auto"/>
          <w:sz w:val="28"/>
          <w:szCs w:val="28"/>
        </w:rPr>
        <w:t xml:space="preserve"> тыс. рублей (</w:t>
      </w:r>
      <w:r w:rsidR="007A4F5F" w:rsidRPr="007A4F5F">
        <w:rPr>
          <w:color w:val="auto"/>
          <w:sz w:val="28"/>
          <w:szCs w:val="28"/>
        </w:rPr>
        <w:t>16</w:t>
      </w:r>
      <w:r w:rsidRPr="007A4F5F">
        <w:rPr>
          <w:color w:val="auto"/>
          <w:sz w:val="28"/>
          <w:szCs w:val="28"/>
        </w:rPr>
        <w:t> %).</w:t>
      </w:r>
      <w:r w:rsidRPr="007A4F5F">
        <w:rPr>
          <w:bCs/>
          <w:iCs/>
          <w:color w:val="auto"/>
          <w:kern w:val="24"/>
          <w:sz w:val="28"/>
          <w:szCs w:val="28"/>
        </w:rPr>
        <w:t xml:space="preserve"> </w:t>
      </w:r>
      <w:r w:rsidR="007A4F5F" w:rsidRPr="00F56DCD">
        <w:rPr>
          <w:color w:val="auto"/>
          <w:sz w:val="28"/>
          <w:szCs w:val="28"/>
        </w:rPr>
        <w:t xml:space="preserve">На снижение доходов повлияло уменьшение количества зрителей в КДЦ «Октябрь» в связи с </w:t>
      </w:r>
      <w:r w:rsidR="00F56DCD">
        <w:rPr>
          <w:color w:val="auto"/>
          <w:sz w:val="28"/>
          <w:szCs w:val="28"/>
        </w:rPr>
        <w:t>введением санкций на показ зарубежных фильмов.</w:t>
      </w:r>
    </w:p>
    <w:p w14:paraId="5E780C79" w14:textId="77777777" w:rsidR="00D40DEC" w:rsidRPr="00FE5D2E" w:rsidRDefault="00D40DEC" w:rsidP="00D40DEC">
      <w:pPr>
        <w:rPr>
          <w:color w:val="auto"/>
          <w:sz w:val="28"/>
          <w:szCs w:val="28"/>
        </w:rPr>
      </w:pPr>
      <w:r w:rsidRPr="00FE5D2E">
        <w:rPr>
          <w:color w:val="auto"/>
          <w:sz w:val="28"/>
          <w:szCs w:val="28"/>
        </w:rPr>
        <w:t>Средства от приносящей доход деятельности направляются на:</w:t>
      </w:r>
    </w:p>
    <w:p w14:paraId="3E836C7A" w14:textId="0569B539" w:rsidR="00D40DEC" w:rsidRPr="00FE5D2E" w:rsidRDefault="00D40DEC" w:rsidP="00D40DEC">
      <w:pPr>
        <w:rPr>
          <w:color w:val="auto"/>
          <w:sz w:val="28"/>
          <w:szCs w:val="28"/>
        </w:rPr>
      </w:pPr>
      <w:r w:rsidRPr="00FE5D2E">
        <w:rPr>
          <w:color w:val="auto"/>
          <w:sz w:val="28"/>
          <w:szCs w:val="28"/>
        </w:rPr>
        <w:t xml:space="preserve">- проведение социально значимых мероприятий в рамках выполнения муниципального задания – </w:t>
      </w:r>
      <w:r w:rsidR="00FE5D2E" w:rsidRPr="00FE5D2E">
        <w:rPr>
          <w:b/>
          <w:color w:val="auto"/>
          <w:sz w:val="28"/>
          <w:szCs w:val="28"/>
        </w:rPr>
        <w:t>30</w:t>
      </w:r>
      <w:r w:rsidRPr="00FE5D2E">
        <w:rPr>
          <w:color w:val="auto"/>
          <w:sz w:val="28"/>
          <w:szCs w:val="28"/>
        </w:rPr>
        <w:t> </w:t>
      </w:r>
      <w:r w:rsidRPr="00FE5D2E">
        <w:rPr>
          <w:b/>
          <w:color w:val="auto"/>
          <w:sz w:val="28"/>
          <w:szCs w:val="28"/>
        </w:rPr>
        <w:t>%</w:t>
      </w:r>
    </w:p>
    <w:p w14:paraId="52E55B16" w14:textId="7D8E7BD2" w:rsidR="00D40DEC" w:rsidRPr="00FE5D2E" w:rsidRDefault="00D40DEC" w:rsidP="00D40DEC">
      <w:pPr>
        <w:rPr>
          <w:color w:val="auto"/>
          <w:sz w:val="28"/>
          <w:szCs w:val="28"/>
        </w:rPr>
      </w:pPr>
      <w:r w:rsidRPr="00FE5D2E">
        <w:rPr>
          <w:color w:val="auto"/>
          <w:sz w:val="28"/>
          <w:szCs w:val="28"/>
        </w:rPr>
        <w:t xml:space="preserve">- оплату прокатной платы за кинофильмы – </w:t>
      </w:r>
      <w:r w:rsidR="00FE5D2E" w:rsidRPr="00FE5D2E">
        <w:rPr>
          <w:b/>
          <w:color w:val="auto"/>
          <w:sz w:val="28"/>
          <w:szCs w:val="28"/>
        </w:rPr>
        <w:t>18</w:t>
      </w:r>
      <w:r w:rsidRPr="00FE5D2E">
        <w:rPr>
          <w:b/>
          <w:color w:val="auto"/>
          <w:sz w:val="28"/>
          <w:szCs w:val="28"/>
        </w:rPr>
        <w:t>%</w:t>
      </w:r>
    </w:p>
    <w:p w14:paraId="43E441DE" w14:textId="77777777" w:rsidR="00D40DEC" w:rsidRPr="00FE5D2E" w:rsidRDefault="00D40DEC" w:rsidP="00D40DEC">
      <w:pPr>
        <w:rPr>
          <w:color w:val="auto"/>
          <w:sz w:val="28"/>
          <w:szCs w:val="28"/>
        </w:rPr>
      </w:pPr>
      <w:r w:rsidRPr="00FE5D2E">
        <w:rPr>
          <w:color w:val="auto"/>
          <w:sz w:val="28"/>
          <w:szCs w:val="28"/>
        </w:rPr>
        <w:t xml:space="preserve">- фонд оплаты труда – </w:t>
      </w:r>
      <w:r w:rsidRPr="00FE5D2E">
        <w:rPr>
          <w:b/>
          <w:color w:val="auto"/>
          <w:sz w:val="28"/>
          <w:szCs w:val="28"/>
        </w:rPr>
        <w:t>6</w:t>
      </w:r>
      <w:r w:rsidRPr="00FE5D2E">
        <w:rPr>
          <w:color w:val="auto"/>
          <w:sz w:val="28"/>
          <w:szCs w:val="28"/>
        </w:rPr>
        <w:t> </w:t>
      </w:r>
      <w:r w:rsidRPr="00FE5D2E">
        <w:rPr>
          <w:b/>
          <w:color w:val="auto"/>
          <w:sz w:val="28"/>
          <w:szCs w:val="28"/>
        </w:rPr>
        <w:t>%</w:t>
      </w:r>
    </w:p>
    <w:p w14:paraId="26BFCA8D" w14:textId="075EF18F" w:rsidR="00D40DEC" w:rsidRPr="00FE5D2E" w:rsidRDefault="00D40DEC" w:rsidP="00D40DEC">
      <w:pPr>
        <w:autoSpaceDE w:val="0"/>
        <w:autoSpaceDN w:val="0"/>
        <w:adjustRightInd w:val="0"/>
        <w:contextualSpacing/>
        <w:rPr>
          <w:color w:val="auto"/>
          <w:sz w:val="28"/>
          <w:szCs w:val="28"/>
        </w:rPr>
      </w:pPr>
      <w:r w:rsidRPr="00FE5D2E">
        <w:rPr>
          <w:color w:val="auto"/>
          <w:sz w:val="28"/>
          <w:szCs w:val="28"/>
        </w:rPr>
        <w:t xml:space="preserve">- укрепление материально-технической базы – </w:t>
      </w:r>
      <w:r w:rsidR="00FE5D2E" w:rsidRPr="00FE5D2E">
        <w:rPr>
          <w:b/>
          <w:bCs/>
          <w:color w:val="auto"/>
          <w:sz w:val="28"/>
          <w:szCs w:val="28"/>
        </w:rPr>
        <w:t>15</w:t>
      </w:r>
      <w:r w:rsidRPr="00FE5D2E">
        <w:rPr>
          <w:b/>
          <w:color w:val="auto"/>
          <w:sz w:val="28"/>
          <w:szCs w:val="28"/>
        </w:rPr>
        <w:t>%</w:t>
      </w:r>
    </w:p>
    <w:p w14:paraId="26CA4217" w14:textId="7F9093A1" w:rsidR="00D40DEC" w:rsidRPr="00FE5D2E" w:rsidRDefault="00D40DEC" w:rsidP="00D40DEC">
      <w:pPr>
        <w:rPr>
          <w:color w:val="auto"/>
          <w:sz w:val="28"/>
          <w:szCs w:val="28"/>
        </w:rPr>
      </w:pPr>
      <w:r w:rsidRPr="00FE5D2E">
        <w:rPr>
          <w:color w:val="auto"/>
          <w:sz w:val="28"/>
          <w:szCs w:val="28"/>
        </w:rPr>
        <w:t xml:space="preserve">- содержание учреждений, проведение текущих ремонтов – </w:t>
      </w:r>
      <w:r w:rsidR="00FE5D2E" w:rsidRPr="00FE5D2E">
        <w:rPr>
          <w:color w:val="auto"/>
          <w:sz w:val="28"/>
          <w:szCs w:val="28"/>
        </w:rPr>
        <w:t>31</w:t>
      </w:r>
      <w:r w:rsidRPr="00FE5D2E">
        <w:rPr>
          <w:color w:val="auto"/>
          <w:sz w:val="28"/>
          <w:szCs w:val="28"/>
        </w:rPr>
        <w:t> </w:t>
      </w:r>
      <w:r w:rsidRPr="00FE5D2E">
        <w:rPr>
          <w:b/>
          <w:color w:val="auto"/>
          <w:sz w:val="28"/>
          <w:szCs w:val="28"/>
        </w:rPr>
        <w:t>%</w:t>
      </w:r>
      <w:r w:rsidRPr="00FE5D2E">
        <w:rPr>
          <w:color w:val="auto"/>
          <w:sz w:val="28"/>
          <w:szCs w:val="28"/>
        </w:rPr>
        <w:t>.</w:t>
      </w:r>
    </w:p>
    <w:p w14:paraId="44D92E27" w14:textId="052CA74E" w:rsidR="0011193A" w:rsidRPr="00A33CCE" w:rsidRDefault="0011193A" w:rsidP="0011193A">
      <w:pPr>
        <w:rPr>
          <w:sz w:val="28"/>
          <w:szCs w:val="28"/>
        </w:rPr>
      </w:pPr>
      <w:r w:rsidRPr="00A33CCE">
        <w:rPr>
          <w:sz w:val="28"/>
          <w:szCs w:val="28"/>
        </w:rPr>
        <w:t>За счет средств бюджета укреплена материально техническая база учреждений:</w:t>
      </w:r>
    </w:p>
    <w:p w14:paraId="157408B9" w14:textId="77777777" w:rsidR="0011193A" w:rsidRPr="00A33CCE" w:rsidRDefault="0011193A" w:rsidP="002A59DC">
      <w:pPr>
        <w:pBdr>
          <w:bottom w:val="dotted" w:sz="24" w:space="1" w:color="auto"/>
        </w:pBdr>
        <w:jc w:val="center"/>
        <w:rPr>
          <w:color w:val="auto"/>
          <w:sz w:val="28"/>
          <w:szCs w:val="28"/>
        </w:rPr>
      </w:pPr>
    </w:p>
    <w:p w14:paraId="17EF4F8D" w14:textId="4B1FC887" w:rsidR="00445968" w:rsidRPr="008757AA" w:rsidRDefault="008578A6" w:rsidP="008578A6">
      <w:pPr>
        <w:contextualSpacing/>
        <w:rPr>
          <w:color w:val="auto"/>
          <w:sz w:val="28"/>
          <w:szCs w:val="28"/>
        </w:rPr>
      </w:pPr>
      <w:r w:rsidRPr="008757AA">
        <w:rPr>
          <w:color w:val="auto"/>
          <w:sz w:val="28"/>
          <w:szCs w:val="28"/>
        </w:rPr>
        <w:t>Несмотря на сложный для всего мира период, в 202</w:t>
      </w:r>
      <w:r w:rsidR="000B6319" w:rsidRPr="008757AA">
        <w:rPr>
          <w:color w:val="auto"/>
          <w:sz w:val="28"/>
          <w:szCs w:val="28"/>
        </w:rPr>
        <w:t>2</w:t>
      </w:r>
      <w:r w:rsidRPr="008757AA">
        <w:rPr>
          <w:color w:val="auto"/>
          <w:sz w:val="28"/>
          <w:szCs w:val="28"/>
        </w:rPr>
        <w:t xml:space="preserve"> году отдел культуры</w:t>
      </w:r>
      <w:r w:rsidR="00E91033" w:rsidRPr="008757AA">
        <w:rPr>
          <w:color w:val="auto"/>
          <w:sz w:val="28"/>
          <w:szCs w:val="28"/>
        </w:rPr>
        <w:t xml:space="preserve"> администрации Бикинского муниципального района</w:t>
      </w:r>
      <w:r w:rsidRPr="008757AA">
        <w:rPr>
          <w:color w:val="auto"/>
          <w:sz w:val="28"/>
          <w:szCs w:val="28"/>
        </w:rPr>
        <w:t xml:space="preserve"> и подведомственные </w:t>
      </w:r>
      <w:r w:rsidR="002159B7" w:rsidRPr="008757AA">
        <w:rPr>
          <w:color w:val="auto"/>
          <w:sz w:val="28"/>
          <w:szCs w:val="28"/>
        </w:rPr>
        <w:t xml:space="preserve">ему </w:t>
      </w:r>
      <w:r w:rsidRPr="008757AA">
        <w:rPr>
          <w:color w:val="auto"/>
          <w:sz w:val="28"/>
          <w:szCs w:val="28"/>
        </w:rPr>
        <w:t xml:space="preserve">учреждения укрепили позиции по показателям и, что самое важное, </w:t>
      </w:r>
      <w:r w:rsidR="00F913C2" w:rsidRPr="008757AA">
        <w:rPr>
          <w:color w:val="auto"/>
          <w:sz w:val="28"/>
          <w:szCs w:val="28"/>
        </w:rPr>
        <w:t>у</w:t>
      </w:r>
      <w:r w:rsidRPr="008757AA">
        <w:rPr>
          <w:color w:val="auto"/>
          <w:sz w:val="28"/>
          <w:szCs w:val="28"/>
        </w:rPr>
        <w:t>же по</w:t>
      </w:r>
      <w:r w:rsidR="00F913C2" w:rsidRPr="008757AA">
        <w:rPr>
          <w:color w:val="auto"/>
          <w:sz w:val="28"/>
          <w:szCs w:val="28"/>
        </w:rPr>
        <w:t xml:space="preserve"> </w:t>
      </w:r>
      <w:r w:rsidRPr="008757AA">
        <w:rPr>
          <w:color w:val="auto"/>
          <w:sz w:val="28"/>
          <w:szCs w:val="28"/>
        </w:rPr>
        <w:t>итогам года не</w:t>
      </w:r>
      <w:r w:rsidR="00F913C2" w:rsidRPr="008757AA">
        <w:rPr>
          <w:color w:val="auto"/>
          <w:sz w:val="28"/>
          <w:szCs w:val="28"/>
        </w:rPr>
        <w:t xml:space="preserve"> </w:t>
      </w:r>
      <w:r w:rsidRPr="008757AA">
        <w:rPr>
          <w:color w:val="auto"/>
          <w:sz w:val="28"/>
          <w:szCs w:val="28"/>
        </w:rPr>
        <w:t>только преодолел</w:t>
      </w:r>
      <w:r w:rsidR="00F913C2" w:rsidRPr="008757AA">
        <w:rPr>
          <w:color w:val="auto"/>
          <w:sz w:val="28"/>
          <w:szCs w:val="28"/>
        </w:rPr>
        <w:t>и</w:t>
      </w:r>
      <w:r w:rsidRPr="008757AA">
        <w:rPr>
          <w:color w:val="auto"/>
          <w:sz w:val="28"/>
          <w:szCs w:val="28"/>
        </w:rPr>
        <w:t xml:space="preserve"> ковидный спад 2020-</w:t>
      </w:r>
      <w:r w:rsidR="000B6319" w:rsidRPr="008757AA">
        <w:rPr>
          <w:color w:val="auto"/>
          <w:sz w:val="28"/>
          <w:szCs w:val="28"/>
        </w:rPr>
        <w:t>2021</w:t>
      </w:r>
      <w:r w:rsidR="00E20237">
        <w:rPr>
          <w:color w:val="auto"/>
          <w:sz w:val="28"/>
          <w:szCs w:val="28"/>
        </w:rPr>
        <w:t>-</w:t>
      </w:r>
      <w:r w:rsidRPr="008757AA">
        <w:rPr>
          <w:color w:val="auto"/>
          <w:sz w:val="28"/>
          <w:szCs w:val="28"/>
        </w:rPr>
        <w:t>го, но</w:t>
      </w:r>
      <w:r w:rsidR="00F913C2" w:rsidRPr="008757AA">
        <w:rPr>
          <w:color w:val="auto"/>
          <w:sz w:val="28"/>
          <w:szCs w:val="28"/>
        </w:rPr>
        <w:t xml:space="preserve"> </w:t>
      </w:r>
      <w:r w:rsidRPr="008757AA">
        <w:rPr>
          <w:color w:val="auto"/>
          <w:sz w:val="28"/>
          <w:szCs w:val="28"/>
        </w:rPr>
        <w:t>и</w:t>
      </w:r>
      <w:r w:rsidR="00F913C2" w:rsidRPr="008757AA">
        <w:rPr>
          <w:color w:val="auto"/>
          <w:sz w:val="28"/>
          <w:szCs w:val="28"/>
        </w:rPr>
        <w:t xml:space="preserve"> </w:t>
      </w:r>
      <w:r w:rsidRPr="008757AA">
        <w:rPr>
          <w:color w:val="auto"/>
          <w:sz w:val="28"/>
          <w:szCs w:val="28"/>
        </w:rPr>
        <w:t>вышл</w:t>
      </w:r>
      <w:r w:rsidR="00F913C2" w:rsidRPr="008757AA">
        <w:rPr>
          <w:color w:val="auto"/>
          <w:sz w:val="28"/>
          <w:szCs w:val="28"/>
        </w:rPr>
        <w:t>и</w:t>
      </w:r>
      <w:r w:rsidRPr="008757AA">
        <w:rPr>
          <w:color w:val="auto"/>
          <w:sz w:val="28"/>
          <w:szCs w:val="28"/>
        </w:rPr>
        <w:t xml:space="preserve"> на</w:t>
      </w:r>
      <w:r w:rsidR="00F913C2" w:rsidRPr="008757AA">
        <w:rPr>
          <w:color w:val="auto"/>
          <w:sz w:val="28"/>
          <w:szCs w:val="28"/>
        </w:rPr>
        <w:t xml:space="preserve"> </w:t>
      </w:r>
      <w:r w:rsidRPr="008757AA">
        <w:rPr>
          <w:color w:val="auto"/>
          <w:sz w:val="28"/>
          <w:szCs w:val="28"/>
        </w:rPr>
        <w:t xml:space="preserve">траекторию роста. </w:t>
      </w:r>
      <w:r w:rsidR="00CE7DB5" w:rsidRPr="008757AA">
        <w:rPr>
          <w:color w:val="auto"/>
          <w:sz w:val="28"/>
          <w:szCs w:val="28"/>
        </w:rPr>
        <w:t xml:space="preserve">Благодаря энтузиазму, профессионализму, творческому подходу наших специалистов нам удалось выполнить поставленные задачи и </w:t>
      </w:r>
      <w:r w:rsidR="00EA090A" w:rsidRPr="008757AA">
        <w:rPr>
          <w:color w:val="auto"/>
          <w:sz w:val="28"/>
          <w:szCs w:val="28"/>
        </w:rPr>
        <w:t>показатели</w:t>
      </w:r>
      <w:r w:rsidR="00CE7DB5" w:rsidRPr="008757AA">
        <w:rPr>
          <w:color w:val="auto"/>
          <w:sz w:val="28"/>
          <w:szCs w:val="28"/>
        </w:rPr>
        <w:t>.</w:t>
      </w:r>
      <w:r w:rsidR="000117CB" w:rsidRPr="008757AA">
        <w:rPr>
          <w:color w:val="auto"/>
          <w:sz w:val="28"/>
          <w:szCs w:val="28"/>
        </w:rPr>
        <w:t xml:space="preserve"> </w:t>
      </w:r>
      <w:r w:rsidR="00445968" w:rsidRPr="008757AA">
        <w:rPr>
          <w:color w:val="auto"/>
          <w:sz w:val="28"/>
          <w:szCs w:val="28"/>
        </w:rPr>
        <w:t>И</w:t>
      </w:r>
      <w:r w:rsidR="002159B7" w:rsidRPr="008757AA">
        <w:rPr>
          <w:color w:val="auto"/>
          <w:sz w:val="28"/>
          <w:szCs w:val="28"/>
        </w:rPr>
        <w:t>,</w:t>
      </w:r>
      <w:r w:rsidR="00445968" w:rsidRPr="008757AA">
        <w:rPr>
          <w:color w:val="auto"/>
          <w:sz w:val="28"/>
          <w:szCs w:val="28"/>
        </w:rPr>
        <w:t xml:space="preserve"> конечно</w:t>
      </w:r>
      <w:r w:rsidR="002159B7" w:rsidRPr="008757AA">
        <w:rPr>
          <w:color w:val="auto"/>
          <w:sz w:val="28"/>
          <w:szCs w:val="28"/>
        </w:rPr>
        <w:t>,</w:t>
      </w:r>
      <w:r w:rsidR="00445968" w:rsidRPr="008757AA">
        <w:rPr>
          <w:color w:val="auto"/>
          <w:sz w:val="28"/>
          <w:szCs w:val="28"/>
        </w:rPr>
        <w:t xml:space="preserve"> самая высокая оценка работы наших учреждений – это наши зрители, которые оставляют свои многочисленные благодарные отзывы. </w:t>
      </w:r>
    </w:p>
    <w:p w14:paraId="71EA8CE4" w14:textId="77777777" w:rsidR="002159B7" w:rsidRPr="008757AA" w:rsidRDefault="002159B7" w:rsidP="0011193A">
      <w:pPr>
        <w:rPr>
          <w:color w:val="auto"/>
          <w:sz w:val="28"/>
          <w:szCs w:val="28"/>
        </w:rPr>
      </w:pPr>
      <w:r w:rsidRPr="008757AA">
        <w:rPr>
          <w:color w:val="auto"/>
          <w:sz w:val="28"/>
          <w:szCs w:val="28"/>
        </w:rPr>
        <w:t xml:space="preserve">В 2023 году перед отраслью стоят следующие задачи: </w:t>
      </w:r>
    </w:p>
    <w:p w14:paraId="7A5BC688" w14:textId="77777777" w:rsidR="002159B7" w:rsidRPr="008757AA" w:rsidRDefault="002159B7" w:rsidP="0011193A">
      <w:pPr>
        <w:rPr>
          <w:color w:val="auto"/>
          <w:sz w:val="28"/>
          <w:szCs w:val="28"/>
        </w:rPr>
      </w:pPr>
      <w:r w:rsidRPr="008757AA">
        <w:rPr>
          <w:color w:val="auto"/>
          <w:sz w:val="28"/>
          <w:szCs w:val="28"/>
        </w:rPr>
        <w:t>- реализация региональных проектов «Культурная среда», «Творческие люди» национального проекта «Культура» в соответствии с разработанными краевыми дорожными картами;</w:t>
      </w:r>
    </w:p>
    <w:p w14:paraId="51F664DB" w14:textId="77777777" w:rsidR="002159B7" w:rsidRPr="008757AA" w:rsidRDefault="002159B7" w:rsidP="0011193A">
      <w:pPr>
        <w:rPr>
          <w:color w:val="auto"/>
          <w:sz w:val="28"/>
          <w:szCs w:val="28"/>
        </w:rPr>
      </w:pPr>
      <w:r w:rsidRPr="008757AA">
        <w:rPr>
          <w:color w:val="auto"/>
          <w:sz w:val="28"/>
          <w:szCs w:val="28"/>
        </w:rPr>
        <w:t xml:space="preserve">- обеспечение подготовки и проведения мероприятий в рамках Года педагога и наставника, 85-й годовщины образования города Бикин и Хабаровского края; </w:t>
      </w:r>
    </w:p>
    <w:p w14:paraId="3F09BF95" w14:textId="77777777" w:rsidR="002159B7" w:rsidRPr="008757AA" w:rsidRDefault="002159B7" w:rsidP="0011193A">
      <w:pPr>
        <w:rPr>
          <w:color w:val="auto"/>
          <w:sz w:val="28"/>
          <w:szCs w:val="28"/>
        </w:rPr>
      </w:pPr>
      <w:r w:rsidRPr="008757AA">
        <w:rPr>
          <w:color w:val="auto"/>
          <w:sz w:val="28"/>
          <w:szCs w:val="28"/>
        </w:rPr>
        <w:t>- разработка новых форматов событийных мероприятий;</w:t>
      </w:r>
    </w:p>
    <w:p w14:paraId="0B00DF3B" w14:textId="7735C0BD" w:rsidR="0011193A" w:rsidRPr="008757AA" w:rsidRDefault="002159B7" w:rsidP="0011193A">
      <w:pPr>
        <w:rPr>
          <w:color w:val="auto"/>
          <w:sz w:val="28"/>
          <w:szCs w:val="28"/>
        </w:rPr>
      </w:pPr>
      <w:r w:rsidRPr="008757AA">
        <w:rPr>
          <w:color w:val="auto"/>
          <w:sz w:val="28"/>
          <w:szCs w:val="28"/>
        </w:rPr>
        <w:t>- пересмотр перечня пла</w:t>
      </w:r>
      <w:r w:rsidR="008757AA" w:rsidRPr="008757AA">
        <w:rPr>
          <w:color w:val="auto"/>
          <w:sz w:val="28"/>
          <w:szCs w:val="28"/>
        </w:rPr>
        <w:t xml:space="preserve">тных услуг учреждений. </w:t>
      </w:r>
    </w:p>
    <w:p w14:paraId="6A113DE0" w14:textId="327F999C" w:rsidR="005F3332" w:rsidRDefault="005F3332" w:rsidP="00E20237">
      <w:pPr>
        <w:ind w:firstLine="0"/>
        <w:rPr>
          <w:sz w:val="28"/>
          <w:szCs w:val="28"/>
        </w:rPr>
      </w:pPr>
    </w:p>
    <w:sectPr w:rsidR="005F3332" w:rsidSect="00CC119D">
      <w:headerReference w:type="default" r:id="rId9"/>
      <w:pgSz w:w="11906" w:h="16838" w:code="9"/>
      <w:pgMar w:top="1134" w:right="680" w:bottom="1134" w:left="1985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4A0B8" w14:textId="77777777" w:rsidR="007341AA" w:rsidRDefault="007341AA" w:rsidP="00B95F80">
      <w:r>
        <w:separator/>
      </w:r>
    </w:p>
  </w:endnote>
  <w:endnote w:type="continuationSeparator" w:id="0">
    <w:p w14:paraId="76D717DF" w14:textId="77777777" w:rsidR="007341AA" w:rsidRDefault="007341AA" w:rsidP="00B9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18B2B" w14:textId="77777777" w:rsidR="007341AA" w:rsidRDefault="007341AA" w:rsidP="00B95F80">
      <w:r>
        <w:separator/>
      </w:r>
    </w:p>
  </w:footnote>
  <w:footnote w:type="continuationSeparator" w:id="0">
    <w:p w14:paraId="1A736206" w14:textId="77777777" w:rsidR="007341AA" w:rsidRDefault="007341AA" w:rsidP="00B95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2756116"/>
      <w:docPartObj>
        <w:docPartGallery w:val="Page Numbers (Top of Page)"/>
        <w:docPartUnique/>
      </w:docPartObj>
    </w:sdtPr>
    <w:sdtContent>
      <w:p w14:paraId="51BFA42B" w14:textId="0BA3B942" w:rsidR="001F0ACB" w:rsidRDefault="001F0AC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7AA">
          <w:rPr>
            <w:noProof/>
          </w:rPr>
          <w:t>4</w:t>
        </w:r>
        <w:r>
          <w:fldChar w:fldCharType="end"/>
        </w:r>
      </w:p>
    </w:sdtContent>
  </w:sdt>
  <w:p w14:paraId="1CB48B62" w14:textId="11826093" w:rsidR="001F0ACB" w:rsidRPr="00CC119D" w:rsidRDefault="001F0ACB" w:rsidP="008A403D">
    <w:pPr>
      <w:pStyle w:val="a4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1FEA5F8"/>
    <w:lvl w:ilvl="0">
      <w:numFmt w:val="decimal"/>
      <w:lvlText w:val="*"/>
      <w:lvlJc w:val="left"/>
    </w:lvl>
  </w:abstractNum>
  <w:abstractNum w:abstractNumId="1" w15:restartNumberingAfterBreak="0">
    <w:nsid w:val="032B435C"/>
    <w:multiLevelType w:val="hybridMultilevel"/>
    <w:tmpl w:val="EEF00C3C"/>
    <w:lvl w:ilvl="0" w:tplc="A96E59B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A941B3"/>
    <w:multiLevelType w:val="multilevel"/>
    <w:tmpl w:val="8612CAA4"/>
    <w:lvl w:ilvl="0">
      <w:start w:val="23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500832"/>
    <w:multiLevelType w:val="hybridMultilevel"/>
    <w:tmpl w:val="394C9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77060"/>
    <w:multiLevelType w:val="hybridMultilevel"/>
    <w:tmpl w:val="7168FAF2"/>
    <w:lvl w:ilvl="0" w:tplc="97D4053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156B61EE"/>
    <w:multiLevelType w:val="hybridMultilevel"/>
    <w:tmpl w:val="5BBCAE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193F21"/>
    <w:multiLevelType w:val="hybridMultilevel"/>
    <w:tmpl w:val="9416B786"/>
    <w:lvl w:ilvl="0" w:tplc="FEFE1A4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BE3E1C"/>
    <w:multiLevelType w:val="hybridMultilevel"/>
    <w:tmpl w:val="04FC88BE"/>
    <w:lvl w:ilvl="0" w:tplc="9000BF7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1E8A4674"/>
    <w:multiLevelType w:val="hybridMultilevel"/>
    <w:tmpl w:val="311AF754"/>
    <w:lvl w:ilvl="0" w:tplc="1B562066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3E54435"/>
    <w:multiLevelType w:val="hybridMultilevel"/>
    <w:tmpl w:val="AAA62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F611D"/>
    <w:multiLevelType w:val="hybridMultilevel"/>
    <w:tmpl w:val="B9C65C54"/>
    <w:lvl w:ilvl="0" w:tplc="61DCA1F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84C2940"/>
    <w:multiLevelType w:val="hybridMultilevel"/>
    <w:tmpl w:val="36328066"/>
    <w:lvl w:ilvl="0" w:tplc="6D408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 w15:restartNumberingAfterBreak="0">
    <w:nsid w:val="28DC37FD"/>
    <w:multiLevelType w:val="hybridMultilevel"/>
    <w:tmpl w:val="AC109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C0D59"/>
    <w:multiLevelType w:val="hybridMultilevel"/>
    <w:tmpl w:val="A586B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37495"/>
    <w:multiLevelType w:val="hybridMultilevel"/>
    <w:tmpl w:val="47CCE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2354B"/>
    <w:multiLevelType w:val="hybridMultilevel"/>
    <w:tmpl w:val="CBBA4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56D09"/>
    <w:multiLevelType w:val="hybridMultilevel"/>
    <w:tmpl w:val="65C22A6C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4A5DAE"/>
    <w:multiLevelType w:val="hybridMultilevel"/>
    <w:tmpl w:val="1AEC181A"/>
    <w:lvl w:ilvl="0" w:tplc="52887F6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5D861EFA"/>
    <w:multiLevelType w:val="hybridMultilevel"/>
    <w:tmpl w:val="12024988"/>
    <w:lvl w:ilvl="0" w:tplc="1306388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2127A"/>
    <w:multiLevelType w:val="hybridMultilevel"/>
    <w:tmpl w:val="E21CD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34EA1"/>
    <w:multiLevelType w:val="hybridMultilevel"/>
    <w:tmpl w:val="7CC043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F766BE7"/>
    <w:multiLevelType w:val="hybridMultilevel"/>
    <w:tmpl w:val="996A2824"/>
    <w:lvl w:ilvl="0" w:tplc="CDC0F0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15D7A80"/>
    <w:multiLevelType w:val="hybridMultilevel"/>
    <w:tmpl w:val="9C223846"/>
    <w:lvl w:ilvl="0" w:tplc="11FEA5F8"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28609C8"/>
    <w:multiLevelType w:val="hybridMultilevel"/>
    <w:tmpl w:val="DB14302E"/>
    <w:lvl w:ilvl="0" w:tplc="11FEA5F8"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30E59BF"/>
    <w:multiLevelType w:val="singleLevel"/>
    <w:tmpl w:val="8CD2F8BC"/>
    <w:lvl w:ilvl="0">
      <w:start w:val="560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6B9B59F7"/>
    <w:multiLevelType w:val="hybridMultilevel"/>
    <w:tmpl w:val="300ECE8A"/>
    <w:lvl w:ilvl="0" w:tplc="0419000F">
      <w:start w:val="1"/>
      <w:numFmt w:val="decimal"/>
      <w:lvlText w:val="%1."/>
      <w:lvlJc w:val="left"/>
      <w:pPr>
        <w:ind w:left="793" w:hanging="360"/>
      </w:p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26" w15:restartNumberingAfterBreak="0">
    <w:nsid w:val="6CCC131A"/>
    <w:multiLevelType w:val="hybridMultilevel"/>
    <w:tmpl w:val="EEC6CC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1A80EAF"/>
    <w:multiLevelType w:val="hybridMultilevel"/>
    <w:tmpl w:val="92BEF7A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21DF1"/>
    <w:multiLevelType w:val="hybridMultilevel"/>
    <w:tmpl w:val="0C0690CC"/>
    <w:lvl w:ilvl="0" w:tplc="7C684450">
      <w:start w:val="1"/>
      <w:numFmt w:val="decimal"/>
      <w:lvlText w:val="%1."/>
      <w:lvlJc w:val="left"/>
      <w:pPr>
        <w:ind w:left="2293" w:hanging="13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7C813746"/>
    <w:multiLevelType w:val="hybridMultilevel"/>
    <w:tmpl w:val="EFBC978E"/>
    <w:lvl w:ilvl="0" w:tplc="61DCA1F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 w16cid:durableId="1856922190">
    <w:abstractNumId w:val="8"/>
  </w:num>
  <w:num w:numId="2" w16cid:durableId="1904440977">
    <w:abstractNumId w:val="17"/>
  </w:num>
  <w:num w:numId="3" w16cid:durableId="278493761">
    <w:abstractNumId w:val="11"/>
  </w:num>
  <w:num w:numId="4" w16cid:durableId="125397543">
    <w:abstractNumId w:val="29"/>
  </w:num>
  <w:num w:numId="5" w16cid:durableId="184982714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 w16cid:durableId="2080638475">
    <w:abstractNumId w:val="23"/>
  </w:num>
  <w:num w:numId="7" w16cid:durableId="208693196">
    <w:abstractNumId w:val="22"/>
  </w:num>
  <w:num w:numId="8" w16cid:durableId="2014143578">
    <w:abstractNumId w:val="20"/>
  </w:num>
  <w:num w:numId="9" w16cid:durableId="1031567855">
    <w:abstractNumId w:val="26"/>
  </w:num>
  <w:num w:numId="10" w16cid:durableId="178664255">
    <w:abstractNumId w:val="3"/>
  </w:num>
  <w:num w:numId="11" w16cid:durableId="1259215862">
    <w:abstractNumId w:val="24"/>
  </w:num>
  <w:num w:numId="12" w16cid:durableId="272976067">
    <w:abstractNumId w:val="15"/>
  </w:num>
  <w:num w:numId="13" w16cid:durableId="412506760">
    <w:abstractNumId w:val="1"/>
  </w:num>
  <w:num w:numId="14" w16cid:durableId="1223442258">
    <w:abstractNumId w:val="10"/>
  </w:num>
  <w:num w:numId="15" w16cid:durableId="422848557">
    <w:abstractNumId w:val="4"/>
  </w:num>
  <w:num w:numId="16" w16cid:durableId="1682582944">
    <w:abstractNumId w:val="12"/>
  </w:num>
  <w:num w:numId="17" w16cid:durableId="1520001470">
    <w:abstractNumId w:val="14"/>
  </w:num>
  <w:num w:numId="18" w16cid:durableId="1672485672">
    <w:abstractNumId w:val="19"/>
  </w:num>
  <w:num w:numId="19" w16cid:durableId="2065060030">
    <w:abstractNumId w:val="9"/>
  </w:num>
  <w:num w:numId="20" w16cid:durableId="1228952298">
    <w:abstractNumId w:val="28"/>
  </w:num>
  <w:num w:numId="21" w16cid:durableId="2119985904">
    <w:abstractNumId w:val="18"/>
  </w:num>
  <w:num w:numId="22" w16cid:durableId="1021782462">
    <w:abstractNumId w:val="7"/>
  </w:num>
  <w:num w:numId="23" w16cid:durableId="1001277999">
    <w:abstractNumId w:val="25"/>
  </w:num>
  <w:num w:numId="24" w16cid:durableId="1364477652">
    <w:abstractNumId w:val="5"/>
  </w:num>
  <w:num w:numId="25" w16cid:durableId="8627319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97104461">
    <w:abstractNumId w:val="13"/>
  </w:num>
  <w:num w:numId="27" w16cid:durableId="46687280">
    <w:abstractNumId w:val="27"/>
  </w:num>
  <w:num w:numId="28" w16cid:durableId="723989458">
    <w:abstractNumId w:val="6"/>
  </w:num>
  <w:num w:numId="29" w16cid:durableId="490952370">
    <w:abstractNumId w:val="2"/>
  </w:num>
  <w:num w:numId="30" w16cid:durableId="116524116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833"/>
    <w:rsid w:val="000006B5"/>
    <w:rsid w:val="000007A9"/>
    <w:rsid w:val="000024AC"/>
    <w:rsid w:val="00007333"/>
    <w:rsid w:val="00007980"/>
    <w:rsid w:val="0001041F"/>
    <w:rsid w:val="000117CB"/>
    <w:rsid w:val="000119E7"/>
    <w:rsid w:val="00013577"/>
    <w:rsid w:val="0001477B"/>
    <w:rsid w:val="0001481C"/>
    <w:rsid w:val="0001571B"/>
    <w:rsid w:val="00015A10"/>
    <w:rsid w:val="00017F78"/>
    <w:rsid w:val="0002283C"/>
    <w:rsid w:val="00024ABF"/>
    <w:rsid w:val="00025272"/>
    <w:rsid w:val="00031446"/>
    <w:rsid w:val="000314F3"/>
    <w:rsid w:val="00033090"/>
    <w:rsid w:val="00033935"/>
    <w:rsid w:val="0003511C"/>
    <w:rsid w:val="00035D4D"/>
    <w:rsid w:val="00036E32"/>
    <w:rsid w:val="0003756A"/>
    <w:rsid w:val="00041E9D"/>
    <w:rsid w:val="0004290F"/>
    <w:rsid w:val="000436D2"/>
    <w:rsid w:val="00045F5A"/>
    <w:rsid w:val="00050D5C"/>
    <w:rsid w:val="00050DF1"/>
    <w:rsid w:val="00051E4D"/>
    <w:rsid w:val="00052F5B"/>
    <w:rsid w:val="00056EFA"/>
    <w:rsid w:val="00061D60"/>
    <w:rsid w:val="00066CFE"/>
    <w:rsid w:val="00070CB3"/>
    <w:rsid w:val="00076F4B"/>
    <w:rsid w:val="00080805"/>
    <w:rsid w:val="00081318"/>
    <w:rsid w:val="00085284"/>
    <w:rsid w:val="00085551"/>
    <w:rsid w:val="0008575F"/>
    <w:rsid w:val="000876D3"/>
    <w:rsid w:val="00087A69"/>
    <w:rsid w:val="00087C2B"/>
    <w:rsid w:val="00090422"/>
    <w:rsid w:val="00091EFA"/>
    <w:rsid w:val="00092412"/>
    <w:rsid w:val="00092682"/>
    <w:rsid w:val="00094BFE"/>
    <w:rsid w:val="00097A12"/>
    <w:rsid w:val="00097C22"/>
    <w:rsid w:val="000A0A43"/>
    <w:rsid w:val="000A1586"/>
    <w:rsid w:val="000A572C"/>
    <w:rsid w:val="000A6169"/>
    <w:rsid w:val="000B148E"/>
    <w:rsid w:val="000B1827"/>
    <w:rsid w:val="000B2216"/>
    <w:rsid w:val="000B4F8C"/>
    <w:rsid w:val="000B52DE"/>
    <w:rsid w:val="000B5D8D"/>
    <w:rsid w:val="000B6319"/>
    <w:rsid w:val="000C047F"/>
    <w:rsid w:val="000C0C65"/>
    <w:rsid w:val="000C1CC4"/>
    <w:rsid w:val="000C4C81"/>
    <w:rsid w:val="000C719B"/>
    <w:rsid w:val="000C75D4"/>
    <w:rsid w:val="000C78B3"/>
    <w:rsid w:val="000D1D94"/>
    <w:rsid w:val="000D6083"/>
    <w:rsid w:val="000D619D"/>
    <w:rsid w:val="000D7D64"/>
    <w:rsid w:val="000E064D"/>
    <w:rsid w:val="000E1D44"/>
    <w:rsid w:val="000E2833"/>
    <w:rsid w:val="000E400E"/>
    <w:rsid w:val="000E4EF7"/>
    <w:rsid w:val="000F1E0C"/>
    <w:rsid w:val="000F3E73"/>
    <w:rsid w:val="000F40EF"/>
    <w:rsid w:val="000F470E"/>
    <w:rsid w:val="000F5DDF"/>
    <w:rsid w:val="00101CB3"/>
    <w:rsid w:val="00102271"/>
    <w:rsid w:val="0010490A"/>
    <w:rsid w:val="00105F03"/>
    <w:rsid w:val="00110BFA"/>
    <w:rsid w:val="00110D31"/>
    <w:rsid w:val="0011193A"/>
    <w:rsid w:val="00113F4C"/>
    <w:rsid w:val="00114C28"/>
    <w:rsid w:val="00122971"/>
    <w:rsid w:val="0012424A"/>
    <w:rsid w:val="00125669"/>
    <w:rsid w:val="00125EF9"/>
    <w:rsid w:val="00131C14"/>
    <w:rsid w:val="00135523"/>
    <w:rsid w:val="00137BA9"/>
    <w:rsid w:val="001410DB"/>
    <w:rsid w:val="0014181D"/>
    <w:rsid w:val="0014289A"/>
    <w:rsid w:val="00142FE6"/>
    <w:rsid w:val="00144137"/>
    <w:rsid w:val="0014414D"/>
    <w:rsid w:val="001478E9"/>
    <w:rsid w:val="00161103"/>
    <w:rsid w:val="00162342"/>
    <w:rsid w:val="001712B5"/>
    <w:rsid w:val="00175838"/>
    <w:rsid w:val="00177834"/>
    <w:rsid w:val="00187673"/>
    <w:rsid w:val="00187860"/>
    <w:rsid w:val="00192D13"/>
    <w:rsid w:val="00193C17"/>
    <w:rsid w:val="00193F83"/>
    <w:rsid w:val="00196D2F"/>
    <w:rsid w:val="001A0FF0"/>
    <w:rsid w:val="001A1499"/>
    <w:rsid w:val="001A20FE"/>
    <w:rsid w:val="001A6503"/>
    <w:rsid w:val="001B1AB8"/>
    <w:rsid w:val="001B6F20"/>
    <w:rsid w:val="001B7D9F"/>
    <w:rsid w:val="001C2183"/>
    <w:rsid w:val="001C3D1F"/>
    <w:rsid w:val="001C4CE8"/>
    <w:rsid w:val="001C5304"/>
    <w:rsid w:val="001C69D5"/>
    <w:rsid w:val="001C77AE"/>
    <w:rsid w:val="001C7F16"/>
    <w:rsid w:val="001D0196"/>
    <w:rsid w:val="001D16CA"/>
    <w:rsid w:val="001D1D64"/>
    <w:rsid w:val="001D26A4"/>
    <w:rsid w:val="001D3AFF"/>
    <w:rsid w:val="001D75B7"/>
    <w:rsid w:val="001E1EEB"/>
    <w:rsid w:val="001E3CF6"/>
    <w:rsid w:val="001F0ACB"/>
    <w:rsid w:val="001F4180"/>
    <w:rsid w:val="00204735"/>
    <w:rsid w:val="0020499E"/>
    <w:rsid w:val="00205BC6"/>
    <w:rsid w:val="00206147"/>
    <w:rsid w:val="0021293D"/>
    <w:rsid w:val="00213C66"/>
    <w:rsid w:val="00214975"/>
    <w:rsid w:val="002159B7"/>
    <w:rsid w:val="00215FFE"/>
    <w:rsid w:val="00220A68"/>
    <w:rsid w:val="0022233D"/>
    <w:rsid w:val="00224DEC"/>
    <w:rsid w:val="00230A5D"/>
    <w:rsid w:val="00234E84"/>
    <w:rsid w:val="0024541A"/>
    <w:rsid w:val="00246DBE"/>
    <w:rsid w:val="00250CC8"/>
    <w:rsid w:val="002544D1"/>
    <w:rsid w:val="00255507"/>
    <w:rsid w:val="00262241"/>
    <w:rsid w:val="00263DE4"/>
    <w:rsid w:val="00267C2D"/>
    <w:rsid w:val="002710F2"/>
    <w:rsid w:val="0027499E"/>
    <w:rsid w:val="002815C1"/>
    <w:rsid w:val="00284707"/>
    <w:rsid w:val="00284A57"/>
    <w:rsid w:val="00284C11"/>
    <w:rsid w:val="00286908"/>
    <w:rsid w:val="002917AE"/>
    <w:rsid w:val="00294657"/>
    <w:rsid w:val="002A036D"/>
    <w:rsid w:val="002A2367"/>
    <w:rsid w:val="002A3153"/>
    <w:rsid w:val="002A4188"/>
    <w:rsid w:val="002A59DC"/>
    <w:rsid w:val="002A5F11"/>
    <w:rsid w:val="002A646A"/>
    <w:rsid w:val="002B1F08"/>
    <w:rsid w:val="002B242B"/>
    <w:rsid w:val="002B3B91"/>
    <w:rsid w:val="002C5B63"/>
    <w:rsid w:val="002D2909"/>
    <w:rsid w:val="002D54C6"/>
    <w:rsid w:val="002D7439"/>
    <w:rsid w:val="002E448A"/>
    <w:rsid w:val="002F186D"/>
    <w:rsid w:val="002F2ADF"/>
    <w:rsid w:val="002F3278"/>
    <w:rsid w:val="002F4A62"/>
    <w:rsid w:val="002F4FEA"/>
    <w:rsid w:val="002F6E29"/>
    <w:rsid w:val="00301DE1"/>
    <w:rsid w:val="00305342"/>
    <w:rsid w:val="00307DAD"/>
    <w:rsid w:val="00310689"/>
    <w:rsid w:val="0031176E"/>
    <w:rsid w:val="0031214F"/>
    <w:rsid w:val="00313698"/>
    <w:rsid w:val="00315634"/>
    <w:rsid w:val="00320921"/>
    <w:rsid w:val="0032425C"/>
    <w:rsid w:val="003244AC"/>
    <w:rsid w:val="00325153"/>
    <w:rsid w:val="00326288"/>
    <w:rsid w:val="00326375"/>
    <w:rsid w:val="003322FB"/>
    <w:rsid w:val="0033251F"/>
    <w:rsid w:val="00333887"/>
    <w:rsid w:val="0033608B"/>
    <w:rsid w:val="003361DA"/>
    <w:rsid w:val="00336740"/>
    <w:rsid w:val="003402D7"/>
    <w:rsid w:val="0034085B"/>
    <w:rsid w:val="00340DDA"/>
    <w:rsid w:val="00341F91"/>
    <w:rsid w:val="0034632B"/>
    <w:rsid w:val="00350D96"/>
    <w:rsid w:val="00352E6E"/>
    <w:rsid w:val="003533E7"/>
    <w:rsid w:val="0035590C"/>
    <w:rsid w:val="00360584"/>
    <w:rsid w:val="00360796"/>
    <w:rsid w:val="00360D33"/>
    <w:rsid w:val="0036112F"/>
    <w:rsid w:val="003633C9"/>
    <w:rsid w:val="00365FC7"/>
    <w:rsid w:val="0037380D"/>
    <w:rsid w:val="00374145"/>
    <w:rsid w:val="00376680"/>
    <w:rsid w:val="00380CFF"/>
    <w:rsid w:val="00381356"/>
    <w:rsid w:val="0038214A"/>
    <w:rsid w:val="00387368"/>
    <w:rsid w:val="00391723"/>
    <w:rsid w:val="00391808"/>
    <w:rsid w:val="003A0B49"/>
    <w:rsid w:val="003A1281"/>
    <w:rsid w:val="003A4376"/>
    <w:rsid w:val="003A6871"/>
    <w:rsid w:val="003A7AA2"/>
    <w:rsid w:val="003B27E1"/>
    <w:rsid w:val="003B3139"/>
    <w:rsid w:val="003B42DE"/>
    <w:rsid w:val="003B4765"/>
    <w:rsid w:val="003B5488"/>
    <w:rsid w:val="003B60F9"/>
    <w:rsid w:val="003C266A"/>
    <w:rsid w:val="003C3A74"/>
    <w:rsid w:val="003C3B41"/>
    <w:rsid w:val="003C664E"/>
    <w:rsid w:val="003C7DD9"/>
    <w:rsid w:val="003D10D8"/>
    <w:rsid w:val="003D2A67"/>
    <w:rsid w:val="003D6D0C"/>
    <w:rsid w:val="003E1E21"/>
    <w:rsid w:val="003E3898"/>
    <w:rsid w:val="003E6282"/>
    <w:rsid w:val="003E7015"/>
    <w:rsid w:val="003E7D45"/>
    <w:rsid w:val="003F00F8"/>
    <w:rsid w:val="003F367E"/>
    <w:rsid w:val="003F5F3D"/>
    <w:rsid w:val="004001E0"/>
    <w:rsid w:val="00401812"/>
    <w:rsid w:val="00402A1B"/>
    <w:rsid w:val="00403740"/>
    <w:rsid w:val="004054C6"/>
    <w:rsid w:val="00406FAA"/>
    <w:rsid w:val="00414601"/>
    <w:rsid w:val="004154F9"/>
    <w:rsid w:val="004163EF"/>
    <w:rsid w:val="00416F25"/>
    <w:rsid w:val="00417861"/>
    <w:rsid w:val="004308A1"/>
    <w:rsid w:val="00430AC7"/>
    <w:rsid w:val="00434D77"/>
    <w:rsid w:val="00435873"/>
    <w:rsid w:val="00440FD5"/>
    <w:rsid w:val="00443D0B"/>
    <w:rsid w:val="00445751"/>
    <w:rsid w:val="00445968"/>
    <w:rsid w:val="00447221"/>
    <w:rsid w:val="004503A4"/>
    <w:rsid w:val="00450A3E"/>
    <w:rsid w:val="00451ECB"/>
    <w:rsid w:val="00452D3F"/>
    <w:rsid w:val="00453693"/>
    <w:rsid w:val="00457EFB"/>
    <w:rsid w:val="004621EE"/>
    <w:rsid w:val="00464777"/>
    <w:rsid w:val="00466770"/>
    <w:rsid w:val="00466EC9"/>
    <w:rsid w:val="00482245"/>
    <w:rsid w:val="00483049"/>
    <w:rsid w:val="00486F9A"/>
    <w:rsid w:val="00487F2E"/>
    <w:rsid w:val="004929DD"/>
    <w:rsid w:val="0049399C"/>
    <w:rsid w:val="00493B2D"/>
    <w:rsid w:val="00494536"/>
    <w:rsid w:val="00497918"/>
    <w:rsid w:val="004A1214"/>
    <w:rsid w:val="004A6607"/>
    <w:rsid w:val="004B1673"/>
    <w:rsid w:val="004B20E3"/>
    <w:rsid w:val="004B2370"/>
    <w:rsid w:val="004B2BE4"/>
    <w:rsid w:val="004B2C5F"/>
    <w:rsid w:val="004B2E16"/>
    <w:rsid w:val="004B5B54"/>
    <w:rsid w:val="004B7CF8"/>
    <w:rsid w:val="004C0C75"/>
    <w:rsid w:val="004C1AFE"/>
    <w:rsid w:val="004C2677"/>
    <w:rsid w:val="004C5B43"/>
    <w:rsid w:val="004C5CF0"/>
    <w:rsid w:val="004C7A78"/>
    <w:rsid w:val="004D1C34"/>
    <w:rsid w:val="004D3036"/>
    <w:rsid w:val="004D3448"/>
    <w:rsid w:val="004D38BF"/>
    <w:rsid w:val="004F1EA6"/>
    <w:rsid w:val="004F3469"/>
    <w:rsid w:val="004F4894"/>
    <w:rsid w:val="004F53FD"/>
    <w:rsid w:val="00500F3E"/>
    <w:rsid w:val="00501306"/>
    <w:rsid w:val="00501DBC"/>
    <w:rsid w:val="00502D10"/>
    <w:rsid w:val="005042E4"/>
    <w:rsid w:val="00505D6B"/>
    <w:rsid w:val="00512B28"/>
    <w:rsid w:val="0051472C"/>
    <w:rsid w:val="0051677E"/>
    <w:rsid w:val="005202F0"/>
    <w:rsid w:val="00530085"/>
    <w:rsid w:val="00530152"/>
    <w:rsid w:val="00531EEC"/>
    <w:rsid w:val="0053207E"/>
    <w:rsid w:val="0053218D"/>
    <w:rsid w:val="0053281D"/>
    <w:rsid w:val="00533AFE"/>
    <w:rsid w:val="0053678B"/>
    <w:rsid w:val="00544715"/>
    <w:rsid w:val="0054621C"/>
    <w:rsid w:val="0055002D"/>
    <w:rsid w:val="00552BED"/>
    <w:rsid w:val="005549C2"/>
    <w:rsid w:val="00560F8F"/>
    <w:rsid w:val="005624A2"/>
    <w:rsid w:val="00564F9F"/>
    <w:rsid w:val="005664CA"/>
    <w:rsid w:val="00567900"/>
    <w:rsid w:val="00571107"/>
    <w:rsid w:val="005725CD"/>
    <w:rsid w:val="00573FCD"/>
    <w:rsid w:val="00577E01"/>
    <w:rsid w:val="00583977"/>
    <w:rsid w:val="00584EFB"/>
    <w:rsid w:val="005854E0"/>
    <w:rsid w:val="005935FC"/>
    <w:rsid w:val="00596DC1"/>
    <w:rsid w:val="0059735C"/>
    <w:rsid w:val="00597687"/>
    <w:rsid w:val="0059769D"/>
    <w:rsid w:val="005A01E8"/>
    <w:rsid w:val="005A0289"/>
    <w:rsid w:val="005A75C4"/>
    <w:rsid w:val="005C002B"/>
    <w:rsid w:val="005C2984"/>
    <w:rsid w:val="005C589B"/>
    <w:rsid w:val="005C7CC2"/>
    <w:rsid w:val="005D06C3"/>
    <w:rsid w:val="005D07A2"/>
    <w:rsid w:val="005D480D"/>
    <w:rsid w:val="005D57B1"/>
    <w:rsid w:val="005D6396"/>
    <w:rsid w:val="005D76BA"/>
    <w:rsid w:val="005E0F25"/>
    <w:rsid w:val="005E1E09"/>
    <w:rsid w:val="005E2E59"/>
    <w:rsid w:val="005E657F"/>
    <w:rsid w:val="005E6D42"/>
    <w:rsid w:val="005E7E9A"/>
    <w:rsid w:val="005F0830"/>
    <w:rsid w:val="005F3332"/>
    <w:rsid w:val="005F5A8F"/>
    <w:rsid w:val="005F78C1"/>
    <w:rsid w:val="00610AF5"/>
    <w:rsid w:val="00611694"/>
    <w:rsid w:val="00620FB0"/>
    <w:rsid w:val="006235B2"/>
    <w:rsid w:val="00624B2E"/>
    <w:rsid w:val="00626927"/>
    <w:rsid w:val="006304B6"/>
    <w:rsid w:val="00630504"/>
    <w:rsid w:val="00630548"/>
    <w:rsid w:val="00630A21"/>
    <w:rsid w:val="00630BCA"/>
    <w:rsid w:val="00631865"/>
    <w:rsid w:val="00632B73"/>
    <w:rsid w:val="00632D07"/>
    <w:rsid w:val="00640E92"/>
    <w:rsid w:val="0064197C"/>
    <w:rsid w:val="00646AAA"/>
    <w:rsid w:val="00650365"/>
    <w:rsid w:val="00651214"/>
    <w:rsid w:val="00653371"/>
    <w:rsid w:val="00654325"/>
    <w:rsid w:val="00657D29"/>
    <w:rsid w:val="00660E12"/>
    <w:rsid w:val="00663582"/>
    <w:rsid w:val="00667970"/>
    <w:rsid w:val="00674CEB"/>
    <w:rsid w:val="00675038"/>
    <w:rsid w:val="00675AD1"/>
    <w:rsid w:val="00677768"/>
    <w:rsid w:val="006807B1"/>
    <w:rsid w:val="00680873"/>
    <w:rsid w:val="006833D4"/>
    <w:rsid w:val="00683E8C"/>
    <w:rsid w:val="0069025F"/>
    <w:rsid w:val="00690780"/>
    <w:rsid w:val="00695FB2"/>
    <w:rsid w:val="006979E1"/>
    <w:rsid w:val="006A1000"/>
    <w:rsid w:val="006A22EA"/>
    <w:rsid w:val="006A3366"/>
    <w:rsid w:val="006A3F24"/>
    <w:rsid w:val="006A5B10"/>
    <w:rsid w:val="006A5CB8"/>
    <w:rsid w:val="006B2F32"/>
    <w:rsid w:val="006B3FAD"/>
    <w:rsid w:val="006B4654"/>
    <w:rsid w:val="006B5904"/>
    <w:rsid w:val="006B68D8"/>
    <w:rsid w:val="006C023C"/>
    <w:rsid w:val="006C2BB6"/>
    <w:rsid w:val="006C44DD"/>
    <w:rsid w:val="006C62DF"/>
    <w:rsid w:val="006D0148"/>
    <w:rsid w:val="006D0808"/>
    <w:rsid w:val="006D11EF"/>
    <w:rsid w:val="006D15F4"/>
    <w:rsid w:val="006D2EC0"/>
    <w:rsid w:val="006D414E"/>
    <w:rsid w:val="006D69B4"/>
    <w:rsid w:val="006E16FD"/>
    <w:rsid w:val="006E36E2"/>
    <w:rsid w:val="006E3BD4"/>
    <w:rsid w:val="006E3F11"/>
    <w:rsid w:val="006E75D6"/>
    <w:rsid w:val="006E7A22"/>
    <w:rsid w:val="006E7E5D"/>
    <w:rsid w:val="006F0004"/>
    <w:rsid w:val="006F29B0"/>
    <w:rsid w:val="006F3DAD"/>
    <w:rsid w:val="006F4F46"/>
    <w:rsid w:val="007006FD"/>
    <w:rsid w:val="007037C5"/>
    <w:rsid w:val="00720960"/>
    <w:rsid w:val="00721590"/>
    <w:rsid w:val="007249F3"/>
    <w:rsid w:val="0073205B"/>
    <w:rsid w:val="007329F2"/>
    <w:rsid w:val="007340E5"/>
    <w:rsid w:val="007341AA"/>
    <w:rsid w:val="00736E95"/>
    <w:rsid w:val="00742452"/>
    <w:rsid w:val="007448AE"/>
    <w:rsid w:val="00750213"/>
    <w:rsid w:val="007503DC"/>
    <w:rsid w:val="00750681"/>
    <w:rsid w:val="00750F71"/>
    <w:rsid w:val="0076190E"/>
    <w:rsid w:val="0077031E"/>
    <w:rsid w:val="00771A7C"/>
    <w:rsid w:val="00774CFD"/>
    <w:rsid w:val="0077723C"/>
    <w:rsid w:val="00777DEF"/>
    <w:rsid w:val="0078477D"/>
    <w:rsid w:val="007856F3"/>
    <w:rsid w:val="00785FF2"/>
    <w:rsid w:val="00786EA1"/>
    <w:rsid w:val="00787389"/>
    <w:rsid w:val="00790376"/>
    <w:rsid w:val="007930DA"/>
    <w:rsid w:val="00795228"/>
    <w:rsid w:val="00797D84"/>
    <w:rsid w:val="007A0802"/>
    <w:rsid w:val="007A0FA5"/>
    <w:rsid w:val="007A114F"/>
    <w:rsid w:val="007A4F5F"/>
    <w:rsid w:val="007B04E2"/>
    <w:rsid w:val="007B0C8A"/>
    <w:rsid w:val="007B39C3"/>
    <w:rsid w:val="007B4747"/>
    <w:rsid w:val="007B51F4"/>
    <w:rsid w:val="007B6755"/>
    <w:rsid w:val="007B69FB"/>
    <w:rsid w:val="007C0400"/>
    <w:rsid w:val="007C27D8"/>
    <w:rsid w:val="007C3E37"/>
    <w:rsid w:val="007C556E"/>
    <w:rsid w:val="007C6467"/>
    <w:rsid w:val="007C6E55"/>
    <w:rsid w:val="007D3E2C"/>
    <w:rsid w:val="007D564C"/>
    <w:rsid w:val="007D6916"/>
    <w:rsid w:val="007E47BF"/>
    <w:rsid w:val="007E5298"/>
    <w:rsid w:val="007F16C1"/>
    <w:rsid w:val="007F6517"/>
    <w:rsid w:val="0080036D"/>
    <w:rsid w:val="00800A71"/>
    <w:rsid w:val="008013CC"/>
    <w:rsid w:val="00802489"/>
    <w:rsid w:val="00802FA1"/>
    <w:rsid w:val="0080303C"/>
    <w:rsid w:val="0081325B"/>
    <w:rsid w:val="00813A5C"/>
    <w:rsid w:val="0081457A"/>
    <w:rsid w:val="00815D87"/>
    <w:rsid w:val="00817186"/>
    <w:rsid w:val="008223E3"/>
    <w:rsid w:val="008245DE"/>
    <w:rsid w:val="008311B7"/>
    <w:rsid w:val="008410A4"/>
    <w:rsid w:val="008413AA"/>
    <w:rsid w:val="00841737"/>
    <w:rsid w:val="008430D0"/>
    <w:rsid w:val="008442AB"/>
    <w:rsid w:val="008478C2"/>
    <w:rsid w:val="0085303C"/>
    <w:rsid w:val="008534FE"/>
    <w:rsid w:val="00857591"/>
    <w:rsid w:val="00857788"/>
    <w:rsid w:val="008578A6"/>
    <w:rsid w:val="00863B2A"/>
    <w:rsid w:val="008700E7"/>
    <w:rsid w:val="00873812"/>
    <w:rsid w:val="008742EF"/>
    <w:rsid w:val="008757AA"/>
    <w:rsid w:val="008764B9"/>
    <w:rsid w:val="008834EE"/>
    <w:rsid w:val="00885AF7"/>
    <w:rsid w:val="00886249"/>
    <w:rsid w:val="00886D39"/>
    <w:rsid w:val="00886FA7"/>
    <w:rsid w:val="00890EE1"/>
    <w:rsid w:val="00892A2A"/>
    <w:rsid w:val="00892DFE"/>
    <w:rsid w:val="00896C1C"/>
    <w:rsid w:val="00896E4C"/>
    <w:rsid w:val="008A23DD"/>
    <w:rsid w:val="008A3040"/>
    <w:rsid w:val="008A3F61"/>
    <w:rsid w:val="008A403D"/>
    <w:rsid w:val="008A54DA"/>
    <w:rsid w:val="008A7ED1"/>
    <w:rsid w:val="008B5DF1"/>
    <w:rsid w:val="008B65AC"/>
    <w:rsid w:val="008B6E84"/>
    <w:rsid w:val="008B73DF"/>
    <w:rsid w:val="008C277E"/>
    <w:rsid w:val="008C3BCE"/>
    <w:rsid w:val="008C5ED2"/>
    <w:rsid w:val="008D0CCF"/>
    <w:rsid w:val="008D2970"/>
    <w:rsid w:val="008D2F3D"/>
    <w:rsid w:val="008D5FC1"/>
    <w:rsid w:val="008E1169"/>
    <w:rsid w:val="008E4096"/>
    <w:rsid w:val="008E6EF1"/>
    <w:rsid w:val="008E7910"/>
    <w:rsid w:val="008F00C7"/>
    <w:rsid w:val="008F17CE"/>
    <w:rsid w:val="008F21BF"/>
    <w:rsid w:val="008F5A87"/>
    <w:rsid w:val="008F5FD2"/>
    <w:rsid w:val="008F7029"/>
    <w:rsid w:val="00900FBE"/>
    <w:rsid w:val="0090190A"/>
    <w:rsid w:val="00902C5E"/>
    <w:rsid w:val="009055A2"/>
    <w:rsid w:val="00906863"/>
    <w:rsid w:val="009144F2"/>
    <w:rsid w:val="0092374B"/>
    <w:rsid w:val="00924038"/>
    <w:rsid w:val="00925006"/>
    <w:rsid w:val="00926671"/>
    <w:rsid w:val="00930260"/>
    <w:rsid w:val="00930274"/>
    <w:rsid w:val="00932022"/>
    <w:rsid w:val="009331C6"/>
    <w:rsid w:val="0093354F"/>
    <w:rsid w:val="00936009"/>
    <w:rsid w:val="0093699C"/>
    <w:rsid w:val="00940628"/>
    <w:rsid w:val="00945501"/>
    <w:rsid w:val="00945930"/>
    <w:rsid w:val="00946887"/>
    <w:rsid w:val="0094701C"/>
    <w:rsid w:val="0095239F"/>
    <w:rsid w:val="00952E90"/>
    <w:rsid w:val="00953404"/>
    <w:rsid w:val="00963110"/>
    <w:rsid w:val="009636AA"/>
    <w:rsid w:val="00963950"/>
    <w:rsid w:val="00963D72"/>
    <w:rsid w:val="00965546"/>
    <w:rsid w:val="00965927"/>
    <w:rsid w:val="00973921"/>
    <w:rsid w:val="00975DED"/>
    <w:rsid w:val="009769DB"/>
    <w:rsid w:val="009769DC"/>
    <w:rsid w:val="00980055"/>
    <w:rsid w:val="0098178B"/>
    <w:rsid w:val="00983724"/>
    <w:rsid w:val="009850C9"/>
    <w:rsid w:val="0098771F"/>
    <w:rsid w:val="009879CD"/>
    <w:rsid w:val="00987AA1"/>
    <w:rsid w:val="00990ED9"/>
    <w:rsid w:val="00991873"/>
    <w:rsid w:val="00991BA1"/>
    <w:rsid w:val="009938BC"/>
    <w:rsid w:val="009959C5"/>
    <w:rsid w:val="00996287"/>
    <w:rsid w:val="00996CCC"/>
    <w:rsid w:val="009A1196"/>
    <w:rsid w:val="009A270C"/>
    <w:rsid w:val="009A51CD"/>
    <w:rsid w:val="009A692E"/>
    <w:rsid w:val="009A6CB7"/>
    <w:rsid w:val="009B0246"/>
    <w:rsid w:val="009B078A"/>
    <w:rsid w:val="009B6028"/>
    <w:rsid w:val="009C0CA6"/>
    <w:rsid w:val="009C1B4C"/>
    <w:rsid w:val="009C237B"/>
    <w:rsid w:val="009C4D65"/>
    <w:rsid w:val="009C6BB2"/>
    <w:rsid w:val="009C6CE2"/>
    <w:rsid w:val="009D0B3D"/>
    <w:rsid w:val="009D113D"/>
    <w:rsid w:val="009D56E0"/>
    <w:rsid w:val="009D64C1"/>
    <w:rsid w:val="009E02CE"/>
    <w:rsid w:val="009E07E0"/>
    <w:rsid w:val="009E2370"/>
    <w:rsid w:val="009E422C"/>
    <w:rsid w:val="009E55C6"/>
    <w:rsid w:val="009E7645"/>
    <w:rsid w:val="009F0563"/>
    <w:rsid w:val="009F2009"/>
    <w:rsid w:val="009F26FB"/>
    <w:rsid w:val="009F2A2B"/>
    <w:rsid w:val="009F2B98"/>
    <w:rsid w:val="009F2F3B"/>
    <w:rsid w:val="009F365B"/>
    <w:rsid w:val="009F6386"/>
    <w:rsid w:val="009F690F"/>
    <w:rsid w:val="00A01008"/>
    <w:rsid w:val="00A03335"/>
    <w:rsid w:val="00A059B5"/>
    <w:rsid w:val="00A070E6"/>
    <w:rsid w:val="00A07140"/>
    <w:rsid w:val="00A107EF"/>
    <w:rsid w:val="00A1271B"/>
    <w:rsid w:val="00A13BA9"/>
    <w:rsid w:val="00A14111"/>
    <w:rsid w:val="00A147AC"/>
    <w:rsid w:val="00A154DB"/>
    <w:rsid w:val="00A155F0"/>
    <w:rsid w:val="00A15A5F"/>
    <w:rsid w:val="00A15BDC"/>
    <w:rsid w:val="00A1640B"/>
    <w:rsid w:val="00A245A1"/>
    <w:rsid w:val="00A24C38"/>
    <w:rsid w:val="00A27B0A"/>
    <w:rsid w:val="00A32F49"/>
    <w:rsid w:val="00A33CCE"/>
    <w:rsid w:val="00A34565"/>
    <w:rsid w:val="00A34EE3"/>
    <w:rsid w:val="00A35089"/>
    <w:rsid w:val="00A4085A"/>
    <w:rsid w:val="00A50CEE"/>
    <w:rsid w:val="00A5254E"/>
    <w:rsid w:val="00A53A99"/>
    <w:rsid w:val="00A55CDD"/>
    <w:rsid w:val="00A561AB"/>
    <w:rsid w:val="00A61B08"/>
    <w:rsid w:val="00A63AEF"/>
    <w:rsid w:val="00A66403"/>
    <w:rsid w:val="00A707F6"/>
    <w:rsid w:val="00A7085A"/>
    <w:rsid w:val="00A713DB"/>
    <w:rsid w:val="00A76146"/>
    <w:rsid w:val="00A772A2"/>
    <w:rsid w:val="00A773C7"/>
    <w:rsid w:val="00A77A12"/>
    <w:rsid w:val="00A84CBF"/>
    <w:rsid w:val="00A8526A"/>
    <w:rsid w:val="00A854A3"/>
    <w:rsid w:val="00A85BED"/>
    <w:rsid w:val="00A9191D"/>
    <w:rsid w:val="00A91E2F"/>
    <w:rsid w:val="00A946C3"/>
    <w:rsid w:val="00A977B2"/>
    <w:rsid w:val="00AA2915"/>
    <w:rsid w:val="00AA318C"/>
    <w:rsid w:val="00AA38F6"/>
    <w:rsid w:val="00AA3CBF"/>
    <w:rsid w:val="00AA3E95"/>
    <w:rsid w:val="00AA538D"/>
    <w:rsid w:val="00AA67AD"/>
    <w:rsid w:val="00AA6C6B"/>
    <w:rsid w:val="00AB0331"/>
    <w:rsid w:val="00AB1102"/>
    <w:rsid w:val="00AB17B8"/>
    <w:rsid w:val="00AB23DA"/>
    <w:rsid w:val="00AB5819"/>
    <w:rsid w:val="00AB5FE9"/>
    <w:rsid w:val="00AB6348"/>
    <w:rsid w:val="00AC1A70"/>
    <w:rsid w:val="00AC218A"/>
    <w:rsid w:val="00AC2FF4"/>
    <w:rsid w:val="00AC49D5"/>
    <w:rsid w:val="00AD0397"/>
    <w:rsid w:val="00AD4A9F"/>
    <w:rsid w:val="00AD4EFA"/>
    <w:rsid w:val="00AD6AA9"/>
    <w:rsid w:val="00AD7A88"/>
    <w:rsid w:val="00AE4740"/>
    <w:rsid w:val="00AE4D4F"/>
    <w:rsid w:val="00AF0555"/>
    <w:rsid w:val="00AF2F2B"/>
    <w:rsid w:val="00AF315F"/>
    <w:rsid w:val="00AF37F3"/>
    <w:rsid w:val="00AF4D31"/>
    <w:rsid w:val="00B00E44"/>
    <w:rsid w:val="00B01988"/>
    <w:rsid w:val="00B01D94"/>
    <w:rsid w:val="00B01EAC"/>
    <w:rsid w:val="00B03B63"/>
    <w:rsid w:val="00B03C1B"/>
    <w:rsid w:val="00B05A7A"/>
    <w:rsid w:val="00B05FFE"/>
    <w:rsid w:val="00B069ED"/>
    <w:rsid w:val="00B10729"/>
    <w:rsid w:val="00B10DAF"/>
    <w:rsid w:val="00B11747"/>
    <w:rsid w:val="00B14762"/>
    <w:rsid w:val="00B24384"/>
    <w:rsid w:val="00B3080C"/>
    <w:rsid w:val="00B30E6E"/>
    <w:rsid w:val="00B311D2"/>
    <w:rsid w:val="00B344D7"/>
    <w:rsid w:val="00B36123"/>
    <w:rsid w:val="00B36602"/>
    <w:rsid w:val="00B3677F"/>
    <w:rsid w:val="00B400EA"/>
    <w:rsid w:val="00B40925"/>
    <w:rsid w:val="00B4259B"/>
    <w:rsid w:val="00B44322"/>
    <w:rsid w:val="00B44A78"/>
    <w:rsid w:val="00B46473"/>
    <w:rsid w:val="00B57E83"/>
    <w:rsid w:val="00B61EF5"/>
    <w:rsid w:val="00B63DDD"/>
    <w:rsid w:val="00B63ECE"/>
    <w:rsid w:val="00B64266"/>
    <w:rsid w:val="00B655DA"/>
    <w:rsid w:val="00B66931"/>
    <w:rsid w:val="00B66FBC"/>
    <w:rsid w:val="00B7171D"/>
    <w:rsid w:val="00B71F7D"/>
    <w:rsid w:val="00B77A03"/>
    <w:rsid w:val="00B80C94"/>
    <w:rsid w:val="00B81305"/>
    <w:rsid w:val="00B82B5B"/>
    <w:rsid w:val="00B83D10"/>
    <w:rsid w:val="00B856F4"/>
    <w:rsid w:val="00B90CF5"/>
    <w:rsid w:val="00B92B37"/>
    <w:rsid w:val="00B95F80"/>
    <w:rsid w:val="00B967FA"/>
    <w:rsid w:val="00B97D19"/>
    <w:rsid w:val="00BA025D"/>
    <w:rsid w:val="00BA0D1E"/>
    <w:rsid w:val="00BA1013"/>
    <w:rsid w:val="00BA5260"/>
    <w:rsid w:val="00BA7D4D"/>
    <w:rsid w:val="00BB08E0"/>
    <w:rsid w:val="00BB0F70"/>
    <w:rsid w:val="00BB268D"/>
    <w:rsid w:val="00BB4CD5"/>
    <w:rsid w:val="00BC54C7"/>
    <w:rsid w:val="00BC6BDC"/>
    <w:rsid w:val="00BC79DD"/>
    <w:rsid w:val="00BE0360"/>
    <w:rsid w:val="00BE0458"/>
    <w:rsid w:val="00BE2CAE"/>
    <w:rsid w:val="00BE43F6"/>
    <w:rsid w:val="00BE57EB"/>
    <w:rsid w:val="00BE765B"/>
    <w:rsid w:val="00BE7B43"/>
    <w:rsid w:val="00BE7C57"/>
    <w:rsid w:val="00BF1D45"/>
    <w:rsid w:val="00BF29DE"/>
    <w:rsid w:val="00BF3A8F"/>
    <w:rsid w:val="00BF56C1"/>
    <w:rsid w:val="00BF6946"/>
    <w:rsid w:val="00C000A9"/>
    <w:rsid w:val="00C01EDA"/>
    <w:rsid w:val="00C044C6"/>
    <w:rsid w:val="00C0468E"/>
    <w:rsid w:val="00C25F1C"/>
    <w:rsid w:val="00C279B7"/>
    <w:rsid w:val="00C301DA"/>
    <w:rsid w:val="00C303E4"/>
    <w:rsid w:val="00C32744"/>
    <w:rsid w:val="00C3753A"/>
    <w:rsid w:val="00C4217A"/>
    <w:rsid w:val="00C42D27"/>
    <w:rsid w:val="00C4616A"/>
    <w:rsid w:val="00C46E66"/>
    <w:rsid w:val="00C50826"/>
    <w:rsid w:val="00C5272E"/>
    <w:rsid w:val="00C528A5"/>
    <w:rsid w:val="00C52D8A"/>
    <w:rsid w:val="00C54A08"/>
    <w:rsid w:val="00C5590A"/>
    <w:rsid w:val="00C5778F"/>
    <w:rsid w:val="00C60467"/>
    <w:rsid w:val="00C62D89"/>
    <w:rsid w:val="00C6303C"/>
    <w:rsid w:val="00C65FB9"/>
    <w:rsid w:val="00C70A97"/>
    <w:rsid w:val="00C70D2A"/>
    <w:rsid w:val="00C77BFF"/>
    <w:rsid w:val="00C81F08"/>
    <w:rsid w:val="00C84602"/>
    <w:rsid w:val="00C84C91"/>
    <w:rsid w:val="00C85BA4"/>
    <w:rsid w:val="00C878B2"/>
    <w:rsid w:val="00C90660"/>
    <w:rsid w:val="00C908D9"/>
    <w:rsid w:val="00C90E42"/>
    <w:rsid w:val="00C916BF"/>
    <w:rsid w:val="00C919B5"/>
    <w:rsid w:val="00C92B65"/>
    <w:rsid w:val="00C94738"/>
    <w:rsid w:val="00C94F59"/>
    <w:rsid w:val="00C975BE"/>
    <w:rsid w:val="00CA1FDE"/>
    <w:rsid w:val="00CA21EE"/>
    <w:rsid w:val="00CA3032"/>
    <w:rsid w:val="00CA528E"/>
    <w:rsid w:val="00CA785E"/>
    <w:rsid w:val="00CA78E2"/>
    <w:rsid w:val="00CB0D6B"/>
    <w:rsid w:val="00CB1415"/>
    <w:rsid w:val="00CB629A"/>
    <w:rsid w:val="00CB77FC"/>
    <w:rsid w:val="00CC119D"/>
    <w:rsid w:val="00CC1CA2"/>
    <w:rsid w:val="00CC1E74"/>
    <w:rsid w:val="00CC2A1B"/>
    <w:rsid w:val="00CC2F43"/>
    <w:rsid w:val="00CC33EA"/>
    <w:rsid w:val="00CC3D73"/>
    <w:rsid w:val="00CC40BF"/>
    <w:rsid w:val="00CC6A89"/>
    <w:rsid w:val="00CD1440"/>
    <w:rsid w:val="00CD1E18"/>
    <w:rsid w:val="00CD3B06"/>
    <w:rsid w:val="00CD6446"/>
    <w:rsid w:val="00CE0668"/>
    <w:rsid w:val="00CE21CD"/>
    <w:rsid w:val="00CE2DC3"/>
    <w:rsid w:val="00CE4609"/>
    <w:rsid w:val="00CE7DB5"/>
    <w:rsid w:val="00CF05E8"/>
    <w:rsid w:val="00CF151E"/>
    <w:rsid w:val="00CF32CC"/>
    <w:rsid w:val="00CF5193"/>
    <w:rsid w:val="00CF61B1"/>
    <w:rsid w:val="00CF6FEB"/>
    <w:rsid w:val="00D025BD"/>
    <w:rsid w:val="00D0353C"/>
    <w:rsid w:val="00D05963"/>
    <w:rsid w:val="00D05FBA"/>
    <w:rsid w:val="00D06995"/>
    <w:rsid w:val="00D07959"/>
    <w:rsid w:val="00D1028A"/>
    <w:rsid w:val="00D112A5"/>
    <w:rsid w:val="00D11997"/>
    <w:rsid w:val="00D11CF5"/>
    <w:rsid w:val="00D13CC8"/>
    <w:rsid w:val="00D14E19"/>
    <w:rsid w:val="00D15776"/>
    <w:rsid w:val="00D20472"/>
    <w:rsid w:val="00D214BA"/>
    <w:rsid w:val="00D327CC"/>
    <w:rsid w:val="00D35D8A"/>
    <w:rsid w:val="00D36938"/>
    <w:rsid w:val="00D40DEC"/>
    <w:rsid w:val="00D4185F"/>
    <w:rsid w:val="00D4514B"/>
    <w:rsid w:val="00D46915"/>
    <w:rsid w:val="00D47191"/>
    <w:rsid w:val="00D51316"/>
    <w:rsid w:val="00D5156B"/>
    <w:rsid w:val="00D54725"/>
    <w:rsid w:val="00D551E9"/>
    <w:rsid w:val="00D6232B"/>
    <w:rsid w:val="00D62592"/>
    <w:rsid w:val="00D80DE8"/>
    <w:rsid w:val="00D830BA"/>
    <w:rsid w:val="00D85A0C"/>
    <w:rsid w:val="00D86B21"/>
    <w:rsid w:val="00D9072A"/>
    <w:rsid w:val="00D94D58"/>
    <w:rsid w:val="00D97BFA"/>
    <w:rsid w:val="00DA027B"/>
    <w:rsid w:val="00DA19FB"/>
    <w:rsid w:val="00DB164C"/>
    <w:rsid w:val="00DB27D8"/>
    <w:rsid w:val="00DB541B"/>
    <w:rsid w:val="00DB5EF1"/>
    <w:rsid w:val="00DB7175"/>
    <w:rsid w:val="00DC0402"/>
    <w:rsid w:val="00DC0BEA"/>
    <w:rsid w:val="00DC1B8B"/>
    <w:rsid w:val="00DC51A9"/>
    <w:rsid w:val="00DC7283"/>
    <w:rsid w:val="00DC7F0A"/>
    <w:rsid w:val="00DD06BF"/>
    <w:rsid w:val="00DD078D"/>
    <w:rsid w:val="00DD20E5"/>
    <w:rsid w:val="00DD267B"/>
    <w:rsid w:val="00DD5CCF"/>
    <w:rsid w:val="00DD72D4"/>
    <w:rsid w:val="00DE03ED"/>
    <w:rsid w:val="00DE0B4D"/>
    <w:rsid w:val="00DE1796"/>
    <w:rsid w:val="00DE1C91"/>
    <w:rsid w:val="00DE5AC3"/>
    <w:rsid w:val="00DF3BBF"/>
    <w:rsid w:val="00DF4350"/>
    <w:rsid w:val="00DF4898"/>
    <w:rsid w:val="00DF59D4"/>
    <w:rsid w:val="00DF5AF9"/>
    <w:rsid w:val="00DF6E35"/>
    <w:rsid w:val="00DF7271"/>
    <w:rsid w:val="00E070A7"/>
    <w:rsid w:val="00E07F53"/>
    <w:rsid w:val="00E115B6"/>
    <w:rsid w:val="00E11D58"/>
    <w:rsid w:val="00E14107"/>
    <w:rsid w:val="00E20237"/>
    <w:rsid w:val="00E24348"/>
    <w:rsid w:val="00E32805"/>
    <w:rsid w:val="00E336BE"/>
    <w:rsid w:val="00E34B6A"/>
    <w:rsid w:val="00E3709F"/>
    <w:rsid w:val="00E37B59"/>
    <w:rsid w:val="00E4496C"/>
    <w:rsid w:val="00E44F6E"/>
    <w:rsid w:val="00E5304A"/>
    <w:rsid w:val="00E576D7"/>
    <w:rsid w:val="00E57851"/>
    <w:rsid w:val="00E62AF9"/>
    <w:rsid w:val="00E67100"/>
    <w:rsid w:val="00E6760A"/>
    <w:rsid w:val="00E67DE9"/>
    <w:rsid w:val="00E705B6"/>
    <w:rsid w:val="00E71223"/>
    <w:rsid w:val="00E75183"/>
    <w:rsid w:val="00E76009"/>
    <w:rsid w:val="00E7625C"/>
    <w:rsid w:val="00E7745E"/>
    <w:rsid w:val="00E82E6A"/>
    <w:rsid w:val="00E86A6A"/>
    <w:rsid w:val="00E87348"/>
    <w:rsid w:val="00E87BDF"/>
    <w:rsid w:val="00E87F33"/>
    <w:rsid w:val="00E91033"/>
    <w:rsid w:val="00E92B94"/>
    <w:rsid w:val="00E94821"/>
    <w:rsid w:val="00E959B9"/>
    <w:rsid w:val="00EA090A"/>
    <w:rsid w:val="00EA39CD"/>
    <w:rsid w:val="00EA5A71"/>
    <w:rsid w:val="00EB1BF4"/>
    <w:rsid w:val="00EB2525"/>
    <w:rsid w:val="00EB4EAF"/>
    <w:rsid w:val="00EB5B09"/>
    <w:rsid w:val="00EC0B1D"/>
    <w:rsid w:val="00EC2272"/>
    <w:rsid w:val="00EC2F65"/>
    <w:rsid w:val="00EC3ECC"/>
    <w:rsid w:val="00EC6791"/>
    <w:rsid w:val="00EC6D55"/>
    <w:rsid w:val="00EC7196"/>
    <w:rsid w:val="00ED42A4"/>
    <w:rsid w:val="00ED5598"/>
    <w:rsid w:val="00ED6FED"/>
    <w:rsid w:val="00EE1550"/>
    <w:rsid w:val="00EE36CB"/>
    <w:rsid w:val="00EE3ECE"/>
    <w:rsid w:val="00EE67A9"/>
    <w:rsid w:val="00EF04C3"/>
    <w:rsid w:val="00EF5E02"/>
    <w:rsid w:val="00EF6EFF"/>
    <w:rsid w:val="00F01244"/>
    <w:rsid w:val="00F05AB9"/>
    <w:rsid w:val="00F066B0"/>
    <w:rsid w:val="00F068CE"/>
    <w:rsid w:val="00F07A05"/>
    <w:rsid w:val="00F10021"/>
    <w:rsid w:val="00F113DD"/>
    <w:rsid w:val="00F11A7F"/>
    <w:rsid w:val="00F124B8"/>
    <w:rsid w:val="00F12B8D"/>
    <w:rsid w:val="00F1376B"/>
    <w:rsid w:val="00F17096"/>
    <w:rsid w:val="00F1734D"/>
    <w:rsid w:val="00F209CD"/>
    <w:rsid w:val="00F20C8E"/>
    <w:rsid w:val="00F21224"/>
    <w:rsid w:val="00F21ED2"/>
    <w:rsid w:val="00F22A92"/>
    <w:rsid w:val="00F22AF5"/>
    <w:rsid w:val="00F25E5B"/>
    <w:rsid w:val="00F345B7"/>
    <w:rsid w:val="00F355A3"/>
    <w:rsid w:val="00F369BB"/>
    <w:rsid w:val="00F37030"/>
    <w:rsid w:val="00F45408"/>
    <w:rsid w:val="00F46AD2"/>
    <w:rsid w:val="00F51CBA"/>
    <w:rsid w:val="00F55442"/>
    <w:rsid w:val="00F56B22"/>
    <w:rsid w:val="00F56DCD"/>
    <w:rsid w:val="00F57266"/>
    <w:rsid w:val="00F62C68"/>
    <w:rsid w:val="00F62EE3"/>
    <w:rsid w:val="00F64576"/>
    <w:rsid w:val="00F6459D"/>
    <w:rsid w:val="00F66AE1"/>
    <w:rsid w:val="00F674BF"/>
    <w:rsid w:val="00F7083F"/>
    <w:rsid w:val="00F72F7C"/>
    <w:rsid w:val="00F733F7"/>
    <w:rsid w:val="00F75491"/>
    <w:rsid w:val="00F76186"/>
    <w:rsid w:val="00F815A4"/>
    <w:rsid w:val="00F81F30"/>
    <w:rsid w:val="00F82C24"/>
    <w:rsid w:val="00F83A16"/>
    <w:rsid w:val="00F866A0"/>
    <w:rsid w:val="00F913C2"/>
    <w:rsid w:val="00F92C61"/>
    <w:rsid w:val="00F93309"/>
    <w:rsid w:val="00F958E7"/>
    <w:rsid w:val="00FA014A"/>
    <w:rsid w:val="00FA21E9"/>
    <w:rsid w:val="00FA5982"/>
    <w:rsid w:val="00FA5F4C"/>
    <w:rsid w:val="00FA6E44"/>
    <w:rsid w:val="00FB284F"/>
    <w:rsid w:val="00FB5B0E"/>
    <w:rsid w:val="00FB6066"/>
    <w:rsid w:val="00FB7D8B"/>
    <w:rsid w:val="00FC2155"/>
    <w:rsid w:val="00FC2C63"/>
    <w:rsid w:val="00FC3815"/>
    <w:rsid w:val="00FC38D3"/>
    <w:rsid w:val="00FC5C02"/>
    <w:rsid w:val="00FC7C5B"/>
    <w:rsid w:val="00FD6916"/>
    <w:rsid w:val="00FE2C07"/>
    <w:rsid w:val="00FE5D2E"/>
    <w:rsid w:val="00FF1345"/>
    <w:rsid w:val="00FF1BA7"/>
    <w:rsid w:val="00FF2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5E839"/>
  <w15:docId w15:val="{7C91E3A4-4119-4A78-AE5D-466E78E7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CF5"/>
    <w:rPr>
      <w:color w:val="000000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083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67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2EA"/>
    <w:pPr>
      <w:ind w:left="720"/>
      <w:contextualSpacing/>
    </w:pPr>
    <w:rPr>
      <w:rFonts w:ascii="Calibri" w:eastAsia="Calibri" w:hAnsi="Calibri"/>
      <w:lang w:eastAsia="en-US"/>
    </w:rPr>
  </w:style>
  <w:style w:type="paragraph" w:styleId="a4">
    <w:name w:val="header"/>
    <w:basedOn w:val="a"/>
    <w:link w:val="a5"/>
    <w:uiPriority w:val="99"/>
    <w:unhideWhenUsed/>
    <w:rsid w:val="00B95F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5F8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B95F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5F80"/>
    <w:rPr>
      <w:sz w:val="22"/>
      <w:szCs w:val="22"/>
    </w:rPr>
  </w:style>
  <w:style w:type="paragraph" w:styleId="a8">
    <w:name w:val="Block Text"/>
    <w:basedOn w:val="a"/>
    <w:rsid w:val="008534FE"/>
    <w:pPr>
      <w:ind w:left="-284" w:right="-625" w:firstLine="0"/>
    </w:pPr>
    <w:rPr>
      <w:sz w:val="24"/>
      <w:szCs w:val="20"/>
    </w:rPr>
  </w:style>
  <w:style w:type="table" w:styleId="a9">
    <w:name w:val="Table Grid"/>
    <w:basedOn w:val="a1"/>
    <w:rsid w:val="00FC7C5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12B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2B2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rsid w:val="00E67DE9"/>
    <w:pPr>
      <w:ind w:firstLine="0"/>
      <w:jc w:val="center"/>
    </w:pPr>
    <w:rPr>
      <w:rFonts w:ascii="Tahoma" w:hAnsi="Tahoma" w:cs="Tahoma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E67DE9"/>
    <w:rPr>
      <w:rFonts w:ascii="Tahoma" w:hAnsi="Tahoma" w:cs="Tahoma"/>
      <w:sz w:val="28"/>
      <w:szCs w:val="24"/>
    </w:rPr>
  </w:style>
  <w:style w:type="paragraph" w:styleId="ac">
    <w:name w:val="No Spacing"/>
    <w:link w:val="ad"/>
    <w:uiPriority w:val="1"/>
    <w:qFormat/>
    <w:rsid w:val="00B90CF5"/>
    <w:rPr>
      <w:rFonts w:ascii="Calibri" w:hAnsi="Calibri"/>
      <w:color w:val="000000"/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B90CF5"/>
    <w:rPr>
      <w:rFonts w:ascii="Calibri" w:hAnsi="Calibri"/>
      <w:color w:val="000000"/>
      <w:sz w:val="22"/>
      <w:szCs w:val="22"/>
      <w:lang w:val="ru-RU" w:eastAsia="en-US" w:bidi="ar-SA"/>
    </w:rPr>
  </w:style>
  <w:style w:type="paragraph" w:styleId="ae">
    <w:name w:val="Normal (Web)"/>
    <w:basedOn w:val="a"/>
    <w:unhideWhenUsed/>
    <w:rsid w:val="0075021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">
    <w:name w:val="Strong"/>
    <w:basedOn w:val="a0"/>
    <w:uiPriority w:val="22"/>
    <w:qFormat/>
    <w:rsid w:val="00AB6348"/>
    <w:rPr>
      <w:b/>
      <w:bCs/>
    </w:rPr>
  </w:style>
  <w:style w:type="character" w:customStyle="1" w:styleId="apple-converted-space">
    <w:name w:val="apple-converted-space"/>
    <w:basedOn w:val="a0"/>
    <w:rsid w:val="006C023C"/>
  </w:style>
  <w:style w:type="paragraph" w:styleId="af0">
    <w:name w:val="Plain Text"/>
    <w:basedOn w:val="a"/>
    <w:link w:val="af1"/>
    <w:uiPriority w:val="99"/>
    <w:unhideWhenUsed/>
    <w:rsid w:val="007856F3"/>
    <w:pPr>
      <w:ind w:firstLine="720"/>
    </w:pPr>
    <w:rPr>
      <w:rFonts w:ascii="Consolas" w:eastAsia="Calibri" w:hAnsi="Consolas"/>
      <w:color w:val="auto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7856F3"/>
    <w:rPr>
      <w:rFonts w:ascii="Consolas" w:eastAsia="Calibri" w:hAnsi="Consolas"/>
      <w:color w:val="auto"/>
      <w:sz w:val="21"/>
      <w:szCs w:val="21"/>
      <w:lang w:eastAsia="en-US"/>
    </w:rPr>
  </w:style>
  <w:style w:type="paragraph" w:styleId="af2">
    <w:name w:val="Body Text"/>
    <w:basedOn w:val="a"/>
    <w:link w:val="af3"/>
    <w:uiPriority w:val="99"/>
    <w:unhideWhenUsed/>
    <w:rsid w:val="00815D8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815D87"/>
    <w:rPr>
      <w:color w:val="000000"/>
      <w:sz w:val="22"/>
      <w:szCs w:val="22"/>
    </w:rPr>
  </w:style>
  <w:style w:type="paragraph" w:customStyle="1" w:styleId="ConsNormal">
    <w:name w:val="ConsNormal"/>
    <w:uiPriority w:val="99"/>
    <w:rsid w:val="000104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basedOn w:val="a"/>
    <w:rsid w:val="0001041F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styleId="af4">
    <w:name w:val="Hyperlink"/>
    <w:basedOn w:val="a0"/>
    <w:uiPriority w:val="99"/>
    <w:unhideWhenUsed/>
    <w:rsid w:val="0001041F"/>
    <w:rPr>
      <w:color w:val="0000FF"/>
      <w:u w:val="single"/>
    </w:rPr>
  </w:style>
  <w:style w:type="paragraph" w:styleId="af5">
    <w:name w:val="footnote text"/>
    <w:basedOn w:val="a"/>
    <w:link w:val="af6"/>
    <w:uiPriority w:val="99"/>
    <w:semiHidden/>
    <w:rsid w:val="00F7083F"/>
    <w:pPr>
      <w:widowControl w:val="0"/>
      <w:autoSpaceDE w:val="0"/>
      <w:autoSpaceDN w:val="0"/>
      <w:adjustRightInd w:val="0"/>
      <w:spacing w:line="240" w:lineRule="exact"/>
    </w:pPr>
    <w:rPr>
      <w:color w:val="auto"/>
      <w:sz w:val="24"/>
      <w:szCs w:val="24"/>
    </w:rPr>
  </w:style>
  <w:style w:type="character" w:customStyle="1" w:styleId="af6">
    <w:name w:val="Текст сноски Знак"/>
    <w:basedOn w:val="a0"/>
    <w:link w:val="af5"/>
    <w:uiPriority w:val="99"/>
    <w:semiHidden/>
    <w:rsid w:val="00F7083F"/>
    <w:rPr>
      <w:sz w:val="24"/>
      <w:szCs w:val="24"/>
    </w:rPr>
  </w:style>
  <w:style w:type="paragraph" w:customStyle="1" w:styleId="af7">
    <w:name w:val="Постановление"/>
    <w:basedOn w:val="a"/>
    <w:rsid w:val="00F7083F"/>
    <w:pPr>
      <w:ind w:firstLine="0"/>
      <w:jc w:val="center"/>
    </w:pPr>
    <w:rPr>
      <w:color w:val="auto"/>
      <w:spacing w:val="-14"/>
      <w:sz w:val="30"/>
      <w:szCs w:val="20"/>
    </w:rPr>
  </w:style>
  <w:style w:type="paragraph" w:customStyle="1" w:styleId="1">
    <w:name w:val="Вертикальный отступ 1"/>
    <w:basedOn w:val="a"/>
    <w:rsid w:val="00F7083F"/>
    <w:pPr>
      <w:ind w:firstLine="0"/>
      <w:jc w:val="center"/>
    </w:pPr>
    <w:rPr>
      <w:smallCaps/>
      <w:color w:val="auto"/>
      <w:spacing w:val="14"/>
      <w:sz w:val="20"/>
      <w:szCs w:val="20"/>
    </w:rPr>
  </w:style>
  <w:style w:type="paragraph" w:customStyle="1" w:styleId="af8">
    <w:name w:val="Номер"/>
    <w:basedOn w:val="a"/>
    <w:rsid w:val="00F7083F"/>
    <w:pPr>
      <w:ind w:firstLine="0"/>
      <w:jc w:val="center"/>
    </w:pPr>
    <w:rPr>
      <w:color w:val="auto"/>
      <w:sz w:val="28"/>
      <w:szCs w:val="20"/>
    </w:rPr>
  </w:style>
  <w:style w:type="paragraph" w:customStyle="1" w:styleId="af9">
    <w:name w:val="акт правительства вертикальный отступ"/>
    <w:basedOn w:val="a"/>
    <w:rsid w:val="00F7083F"/>
    <w:pPr>
      <w:ind w:firstLine="0"/>
      <w:jc w:val="center"/>
    </w:pPr>
    <w:rPr>
      <w:color w:val="auto"/>
      <w:sz w:val="28"/>
      <w:szCs w:val="20"/>
      <w:lang w:val="en-US"/>
    </w:rPr>
  </w:style>
  <w:style w:type="paragraph" w:customStyle="1" w:styleId="10">
    <w:name w:val="акт правительства вертикальный отступ 1"/>
    <w:basedOn w:val="1"/>
    <w:rsid w:val="00F7083F"/>
  </w:style>
  <w:style w:type="paragraph" w:customStyle="1" w:styleId="31">
    <w:name w:val="акт правительства заголовок 3"/>
    <w:basedOn w:val="3"/>
    <w:rsid w:val="00F7083F"/>
    <w:pPr>
      <w:spacing w:before="0"/>
      <w:ind w:firstLine="0"/>
      <w:jc w:val="center"/>
    </w:pPr>
    <w:rPr>
      <w:rFonts w:ascii="Times New Roman" w:eastAsia="Times New Roman" w:hAnsi="Times New Roman" w:cs="Times New Roman"/>
      <w:bCs w:val="0"/>
      <w:color w:val="auto"/>
      <w:spacing w:val="-20"/>
      <w:sz w:val="36"/>
      <w:szCs w:val="20"/>
    </w:rPr>
  </w:style>
  <w:style w:type="paragraph" w:customStyle="1" w:styleId="21">
    <w:name w:val="акт правительства отступ 2"/>
    <w:basedOn w:val="a"/>
    <w:rsid w:val="00F7083F"/>
    <w:pPr>
      <w:spacing w:line="180" w:lineRule="exact"/>
      <w:ind w:firstLine="0"/>
      <w:jc w:val="center"/>
    </w:pPr>
    <w:rPr>
      <w:b/>
      <w:color w:val="auto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F7083F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customStyle="1" w:styleId="ConsPlusNormal">
    <w:name w:val="ConsPlusNormal"/>
    <w:rsid w:val="0031068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Cell">
    <w:name w:val="ConsPlusCell"/>
    <w:rsid w:val="00310689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styleId="afa">
    <w:name w:val="Emphasis"/>
    <w:basedOn w:val="a0"/>
    <w:qFormat/>
    <w:rsid w:val="00890EE1"/>
    <w:rPr>
      <w:i/>
      <w:iCs/>
    </w:rPr>
  </w:style>
  <w:style w:type="paragraph" w:customStyle="1" w:styleId="rtecenter">
    <w:name w:val="rtecenter"/>
    <w:basedOn w:val="a"/>
    <w:uiPriority w:val="99"/>
    <w:semiHidden/>
    <w:rsid w:val="00BE43F6"/>
    <w:pPr>
      <w:spacing w:before="100" w:beforeAutospacing="1" w:after="100" w:afterAutospacing="1"/>
      <w:ind w:firstLine="0"/>
      <w:jc w:val="center"/>
    </w:pPr>
    <w:rPr>
      <w:color w:val="auto"/>
      <w:sz w:val="24"/>
      <w:szCs w:val="24"/>
    </w:rPr>
  </w:style>
  <w:style w:type="paragraph" w:styleId="afb">
    <w:name w:val="Title"/>
    <w:basedOn w:val="a"/>
    <w:next w:val="a"/>
    <w:link w:val="afc"/>
    <w:uiPriority w:val="10"/>
    <w:qFormat/>
    <w:rsid w:val="00A059B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fc">
    <w:name w:val="Заголовок Знак"/>
    <w:basedOn w:val="a0"/>
    <w:link w:val="afb"/>
    <w:uiPriority w:val="10"/>
    <w:rsid w:val="00A059B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table" w:customStyle="1" w:styleId="11">
    <w:name w:val="Сетка таблицы1"/>
    <w:basedOn w:val="a1"/>
    <w:next w:val="a9"/>
    <w:uiPriority w:val="59"/>
    <w:rsid w:val="009D56E0"/>
    <w:pPr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Subtitle"/>
    <w:basedOn w:val="a"/>
    <w:link w:val="afe"/>
    <w:qFormat/>
    <w:rsid w:val="00D1028A"/>
    <w:pPr>
      <w:ind w:left="-709" w:right="-341" w:firstLine="425"/>
    </w:pPr>
    <w:rPr>
      <w:color w:val="auto"/>
      <w:sz w:val="24"/>
      <w:szCs w:val="20"/>
    </w:rPr>
  </w:style>
  <w:style w:type="character" w:customStyle="1" w:styleId="afe">
    <w:name w:val="Подзаголовок Знак"/>
    <w:basedOn w:val="a0"/>
    <w:link w:val="afd"/>
    <w:rsid w:val="00D1028A"/>
    <w:rPr>
      <w:sz w:val="24"/>
    </w:rPr>
  </w:style>
  <w:style w:type="character" w:styleId="aff">
    <w:name w:val="annotation reference"/>
    <w:basedOn w:val="a0"/>
    <w:uiPriority w:val="99"/>
    <w:semiHidden/>
    <w:unhideWhenUsed/>
    <w:rsid w:val="000E064D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ED42A4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ED42A4"/>
    <w:rPr>
      <w:color w:val="00000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ED42A4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ED42A4"/>
    <w:rPr>
      <w:b/>
      <w:bCs/>
      <w:color w:val="000000"/>
    </w:rPr>
  </w:style>
  <w:style w:type="paragraph" w:customStyle="1" w:styleId="aff4">
    <w:basedOn w:val="a"/>
    <w:next w:val="afb"/>
    <w:qFormat/>
    <w:rsid w:val="00A91E2F"/>
    <w:pPr>
      <w:ind w:left="-851" w:right="-625" w:firstLine="567"/>
      <w:jc w:val="center"/>
    </w:pPr>
    <w:rPr>
      <w:color w:val="auto"/>
      <w:sz w:val="24"/>
      <w:szCs w:val="20"/>
    </w:rPr>
  </w:style>
  <w:style w:type="table" w:customStyle="1" w:styleId="22">
    <w:name w:val="Сетка таблицы2"/>
    <w:basedOn w:val="a1"/>
    <w:next w:val="a9"/>
    <w:uiPriority w:val="59"/>
    <w:rsid w:val="00050D5C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EC6791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customStyle="1" w:styleId="aff5">
    <w:basedOn w:val="a"/>
    <w:next w:val="afb"/>
    <w:qFormat/>
    <w:rsid w:val="003E7015"/>
    <w:pPr>
      <w:ind w:left="-851" w:right="-625" w:firstLine="567"/>
      <w:jc w:val="center"/>
    </w:pPr>
    <w:rPr>
      <w:color w:val="auto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C94F5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94F59"/>
    <w:pPr>
      <w:widowControl w:val="0"/>
      <w:ind w:firstLine="0"/>
      <w:jc w:val="left"/>
    </w:pPr>
    <w:rPr>
      <w:rFonts w:asciiTheme="minorHAnsi" w:eastAsiaTheme="minorHAnsi" w:hAnsiTheme="minorHAnsi" w:cstheme="minorBidi"/>
      <w:color w:val="auto"/>
      <w:lang w:val="en-US" w:eastAsia="en-US"/>
    </w:rPr>
  </w:style>
  <w:style w:type="paragraph" w:customStyle="1" w:styleId="aff6">
    <w:basedOn w:val="a"/>
    <w:next w:val="afb"/>
    <w:qFormat/>
    <w:rsid w:val="002A2367"/>
    <w:pPr>
      <w:ind w:left="-851" w:right="-625" w:firstLine="567"/>
      <w:jc w:val="center"/>
    </w:pPr>
    <w:rPr>
      <w:color w:val="auto"/>
      <w:sz w:val="24"/>
      <w:szCs w:val="20"/>
    </w:rPr>
  </w:style>
  <w:style w:type="paragraph" w:customStyle="1" w:styleId="Default">
    <w:name w:val="Default"/>
    <w:rsid w:val="000006B5"/>
    <w:pPr>
      <w:autoSpaceDE w:val="0"/>
      <w:autoSpaceDN w:val="0"/>
      <w:adjustRightInd w:val="0"/>
      <w:ind w:firstLine="0"/>
      <w:jc w:val="left"/>
    </w:pPr>
    <w:rPr>
      <w:color w:val="000000"/>
      <w:sz w:val="24"/>
      <w:szCs w:val="24"/>
    </w:rPr>
  </w:style>
  <w:style w:type="character" w:customStyle="1" w:styleId="fontstyle01">
    <w:name w:val="fontstyle01"/>
    <w:basedOn w:val="a0"/>
    <w:rsid w:val="005F5A8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15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k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27E6C-A788-43BD-80B6-ABB3253D2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3309</Words>
  <Characters>18865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О РАБОТЕ ОТДЕЛА КУЛЬТУРЫ АДМИНИСТРАЦИИ БИКИНСКОГО МУНИЦИПАЛЬНОГО РАЙОНА ХАБАРОВСКОГО КРАЯ И ПОДВЕДОМСТВЕННЫХ ЕМУ УЧРЕЖДЕНИЙ ПО ИТОГАМ 2022 ГОДА</vt:lpstr>
    </vt:vector>
  </TitlesOfParts>
  <Company>СОСТАВИЛА ТАЛАЛАЕВА ЕЛЕНА ВЛАДИМИРОВНА, ГЛАВНЫЙ СПЕЦИАЛИСТ ОТДЕЛА КУЛЬТУРЫ ТЕЛ. 89241132161</Company>
  <LinksUpToDate>false</LinksUpToDate>
  <CharactersWithSpaces>22130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 РАБОТЕ ОТДЕЛА КУЛЬТУРЫ АДМИНИСТРАЦИИ БИКИНСКОГО МУНИЦИПАЛЬНОГО РАЙОНА ХАБАРОВСКОГО КРАЯ И ПОДВЕДОМСТВЕННЫХ ЕМУ УЧРЕЖДЕНИЙ ПО ИТОГАМ 2022 ГОДА</dc:title>
  <dc:subject>составила Талалаева Елена Владимировна, главный специалист отдела культуры тел. 89241132161</dc:subject>
  <dc:creator>Buh3</dc:creator>
  <cp:lastModifiedBy>Елена</cp:lastModifiedBy>
  <cp:revision>3</cp:revision>
  <cp:lastPrinted>2023-01-18T01:23:00Z</cp:lastPrinted>
  <dcterms:created xsi:type="dcterms:W3CDTF">2023-01-18T01:18:00Z</dcterms:created>
  <dcterms:modified xsi:type="dcterms:W3CDTF">2023-01-18T01:43:00Z</dcterms:modified>
</cp:coreProperties>
</file>