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C9BA" w14:textId="77777777" w:rsidR="00D24720" w:rsidRPr="00D24720" w:rsidRDefault="00D24720" w:rsidP="00D24720">
      <w:pPr>
        <w:pStyle w:val="1"/>
        <w:pBdr>
          <w:bottom w:val="single" w:sz="6" w:space="11" w:color="DDDDDD"/>
        </w:pBdr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42"/>
          <w:szCs w:val="42"/>
        </w:rPr>
      </w:pPr>
      <w:r>
        <w:t xml:space="preserve"> </w:t>
      </w:r>
      <w:r w:rsidRPr="00D24720">
        <w:rPr>
          <w:rFonts w:ascii="Arial" w:hAnsi="Arial" w:cs="Arial"/>
          <w:b w:val="0"/>
          <w:bCs w:val="0"/>
          <w:color w:val="000000"/>
          <w:sz w:val="42"/>
          <w:szCs w:val="42"/>
        </w:rPr>
        <w:t>Почти миллиард рублей направят на развитие культуры в Хабаровском крае из федерального бюджета</w:t>
      </w:r>
    </w:p>
    <w:p w14:paraId="6229C5E7" w14:textId="77777777" w:rsidR="00651502" w:rsidRDefault="00D24720" w:rsidP="006515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720">
        <w:rPr>
          <w:rFonts w:ascii="Arial" w:eastAsia="Times New Roman" w:hAnsi="Arial" w:cs="Arial"/>
          <w:noProof/>
          <w:color w:val="0065A2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6E38BBB4" wp14:editId="57F38D7D">
            <wp:simplePos x="0" y="0"/>
            <wp:positionH relativeFrom="column">
              <wp:posOffset>-978</wp:posOffset>
            </wp:positionH>
            <wp:positionV relativeFrom="paragraph">
              <wp:posOffset>-1819</wp:posOffset>
            </wp:positionV>
            <wp:extent cx="2668905" cy="1795780"/>
            <wp:effectExtent l="0" t="0" r="0" b="0"/>
            <wp:wrapTight wrapText="bothSides">
              <wp:wrapPolygon edited="0">
                <wp:start x="0" y="0"/>
                <wp:lineTo x="0" y="21310"/>
                <wp:lineTo x="21430" y="21310"/>
                <wp:lineTo x="21430" y="0"/>
                <wp:lineTo x="0" y="0"/>
              </wp:wrapPolygon>
            </wp:wrapTight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bi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EDCEC" w14:textId="70B4C656" w:rsidR="00D24720" w:rsidRPr="00D24720" w:rsidRDefault="00D24720" w:rsidP="006515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Благодаря слаженной работе правительства региона, краевого министерства культуры, глав районов по подготовке заявок на участие в федеральных конкурсах финансируются мероприятия по строительству, ремонту и оснащению практически всех типов учреждений отрасли культуры.</w:t>
      </w:r>
    </w:p>
    <w:p w14:paraId="46AE0F0B" w14:textId="77777777" w:rsidR="00D24720" w:rsidRPr="00D24720" w:rsidRDefault="00D24720" w:rsidP="00651502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2021 году краю выделено из федерального бюджета 156,3 млн. рублей. Правительство РФ в сентябре дополнительно выделило краю еще 18,8 млн рублей на создание модельной библиотеки в п. Солнечный, оснащение Хабаровского краевого театра кукол и самое главное – на модернизацию муниципальных библиотек путем их комплектования.</w:t>
      </w:r>
    </w:p>
    <w:p w14:paraId="1E83F383" w14:textId="77777777" w:rsidR="00D24720" w:rsidRPr="00D24720" w:rsidRDefault="00D24720" w:rsidP="00651502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Отметим, что ранее сумма, выделяемая федерацией на эти цели, составляла около 200 тысяч рублей, а с 2019 года средства на комплектование не выделялись и вовсе. До конца 2021 года государственные и муниципальные библиотеки края смогут приобрести новую литературу на сумму почти 6 млн рублей.</w:t>
      </w:r>
    </w:p>
    <w:p w14:paraId="4721AC40" w14:textId="77777777" w:rsidR="00D24720" w:rsidRPr="00D24720" w:rsidRDefault="00D24720" w:rsidP="00651502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Уже получено подтверждение о финансировании в 2022 и 2023 годах мероприятий по государственной поддержке лучших сельских учреждений и их работников, обновлению материально-технической базы местных домов культуры, поддержке творческой деятельности и техническому оснащению детских, кукольных и муниципальных театров, созданию модельных библиотек в Амурске и Бикине, капитальному ремонту детских школ искусств в Верхнебуреинском,  Амурском, Ульчском, Хабаровском районах и городе Хабаровске, оснащению детских школ искусств Вяземского, Ванино, Бикина и Николаевска-на-Амуре новыми инструментами и оборудованием. В целом сумма по этим мероприятиям составит 337,2 млн рублей.</w:t>
      </w:r>
    </w:p>
    <w:p w14:paraId="71D9EDE9" w14:textId="77777777" w:rsidR="00D24720" w:rsidRPr="00D24720" w:rsidRDefault="00D24720" w:rsidP="00651502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предусмотрены в рамках Государственной программы Российской Федерации «Развитие культуры», Государственной программы Российской Федерации «Реализация государственной национальной политики», национального проекта «Культура».</w:t>
      </w:r>
    </w:p>
    <w:p w14:paraId="5088FB9B" w14:textId="77777777" w:rsidR="00D24720" w:rsidRPr="00D24720" w:rsidRDefault="00D24720" w:rsidP="00651502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на рассмотрении в федеральном правительстве – сроки предоставления финансирования по предварительно одобренным заявкам на строительство и капитальный ремонт восьми объектов культуры на сумму 524,6 млн рублей, в том числе по трем объектам Верхнебуреинского района в рамках программы комплексного развития сельских территорий Минсельхоза России.</w:t>
      </w:r>
    </w:p>
    <w:p w14:paraId="32293BCE" w14:textId="77777777" w:rsidR="00D24720" w:rsidRPr="00D24720" w:rsidRDefault="00D24720" w:rsidP="00651502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EFBB1A0" w14:textId="72E82726" w:rsidR="00395211" w:rsidRDefault="00395211"/>
    <w:sectPr w:rsidR="0039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3F"/>
    <w:rsid w:val="00395211"/>
    <w:rsid w:val="00533AA4"/>
    <w:rsid w:val="00651502"/>
    <w:rsid w:val="00907B74"/>
    <w:rsid w:val="00D24720"/>
    <w:rsid w:val="00D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14D0"/>
  <w15:chartTrackingRefBased/>
  <w15:docId w15:val="{80BBC2C3-398D-425B-B90A-66B4BD67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D24720"/>
  </w:style>
  <w:style w:type="paragraph" w:styleId="a3">
    <w:name w:val="Normal (Web)"/>
    <w:basedOn w:val="a"/>
    <w:uiPriority w:val="99"/>
    <w:semiHidden/>
    <w:unhideWhenUsed/>
    <w:rsid w:val="00D2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975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30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98903845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345651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inkult.khabkrai.ru/events/Novosti/6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6</cp:revision>
  <dcterms:created xsi:type="dcterms:W3CDTF">2021-09-10T04:05:00Z</dcterms:created>
  <dcterms:modified xsi:type="dcterms:W3CDTF">2021-09-17T06:52:00Z</dcterms:modified>
</cp:coreProperties>
</file>